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10" w:type="dxa"/>
        <w:jc w:val="center"/>
        <w:tblCellMar>
          <w:left w:w="0" w:type="dxa"/>
          <w:right w:w="0" w:type="dxa"/>
        </w:tblCellMar>
        <w:tblLook w:val="04A0" w:firstRow="1" w:lastRow="0" w:firstColumn="1" w:lastColumn="0" w:noHBand="0" w:noVBand="1"/>
      </w:tblPr>
      <w:tblGrid>
        <w:gridCol w:w="1987"/>
        <w:gridCol w:w="6918"/>
        <w:gridCol w:w="1805"/>
      </w:tblGrid>
      <w:tr w:rsidR="002F031F" w14:paraId="7EFBE515" w14:textId="77777777" w:rsidTr="00C02C4E">
        <w:trPr>
          <w:jc w:val="center"/>
        </w:trPr>
        <w:tc>
          <w:tcPr>
            <w:tcW w:w="1987" w:type="dxa"/>
            <w:tcMar>
              <w:top w:w="0" w:type="dxa"/>
              <w:left w:w="0" w:type="dxa"/>
              <w:bottom w:w="0" w:type="dxa"/>
              <w:right w:w="0" w:type="dxa"/>
            </w:tcMar>
          </w:tcPr>
          <w:p w14:paraId="7EFBE50C" w14:textId="77777777" w:rsidR="00A77B3E" w:rsidRDefault="00A77B3E">
            <w:pPr>
              <w:spacing w:line="259" w:lineRule="auto"/>
              <w:rPr>
                <w:rFonts w:ascii="Calibri" w:eastAsia="Calibri" w:hAnsi="Calibri" w:cs="Calibri"/>
                <w:sz w:val="22"/>
                <w:szCs w:val="22"/>
              </w:rPr>
            </w:pPr>
          </w:p>
        </w:tc>
        <w:tc>
          <w:tcPr>
            <w:tcW w:w="6918" w:type="dxa"/>
            <w:tcMar>
              <w:top w:w="0" w:type="dxa"/>
              <w:left w:w="0" w:type="dxa"/>
              <w:bottom w:w="0" w:type="dxa"/>
              <w:right w:w="0" w:type="dxa"/>
            </w:tcMar>
            <w:vAlign w:val="center"/>
            <w:hideMark/>
          </w:tcPr>
          <w:p w14:paraId="7EFBE50D" w14:textId="77777777" w:rsidR="00A77B3E" w:rsidRDefault="00661DFC">
            <w:pPr>
              <w:spacing w:line="259" w:lineRule="auto"/>
              <w:jc w:val="center"/>
              <w:rPr>
                <w:sz w:val="27"/>
                <w:szCs w:val="27"/>
              </w:rPr>
            </w:pPr>
            <w:r>
              <w:rPr>
                <w:noProof/>
                <w:sz w:val="27"/>
                <w:szCs w:val="27"/>
              </w:rPr>
              <w:drawing>
                <wp:inline distT="0" distB="0" distL="0" distR="0" wp14:anchorId="7EFBE5E7" wp14:editId="7EFBE5E8">
                  <wp:extent cx="1143000" cy="114300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0"/>
                          <a:stretch>
                            <a:fillRect/>
                          </a:stretch>
                        </pic:blipFill>
                        <pic:spPr>
                          <a:xfrm>
                            <a:off x="0" y="0"/>
                            <a:ext cx="1143000" cy="1143000"/>
                          </a:xfrm>
                          <a:prstGeom prst="rect">
                            <a:avLst/>
                          </a:prstGeom>
                        </pic:spPr>
                      </pic:pic>
                    </a:graphicData>
                  </a:graphic>
                </wp:inline>
              </w:drawing>
            </w:r>
          </w:p>
          <w:p w14:paraId="7EFBE50E" w14:textId="77777777" w:rsidR="00A77B3E" w:rsidRDefault="00A77B3E">
            <w:pPr>
              <w:spacing w:line="259" w:lineRule="auto"/>
              <w:jc w:val="center"/>
              <w:rPr>
                <w:rFonts w:ascii="Arial" w:eastAsia="Arial" w:hAnsi="Arial" w:cs="Arial"/>
                <w:b/>
                <w:bCs/>
                <w:sz w:val="27"/>
                <w:szCs w:val="27"/>
              </w:rPr>
            </w:pPr>
          </w:p>
          <w:p w14:paraId="5CED7120" w14:textId="43AF1054" w:rsidR="001147C2" w:rsidRDefault="001147C2" w:rsidP="001147C2">
            <w:pPr>
              <w:spacing w:line="259" w:lineRule="auto"/>
              <w:jc w:val="center"/>
              <w:rPr>
                <w:rFonts w:ascii="Arial" w:eastAsia="Arial" w:hAnsi="Arial" w:cs="Arial"/>
                <w:b/>
                <w:bCs/>
                <w:sz w:val="27"/>
                <w:szCs w:val="27"/>
              </w:rPr>
            </w:pPr>
            <w:r w:rsidRPr="0047084D">
              <w:rPr>
                <w:rFonts w:ascii="Arial" w:eastAsia="Arial" w:hAnsi="Arial" w:cs="Arial"/>
                <w:b/>
                <w:bCs/>
                <w:color w:val="FF0000"/>
                <w:sz w:val="27"/>
                <w:szCs w:val="27"/>
              </w:rPr>
              <w:t>REVISED</w:t>
            </w:r>
          </w:p>
          <w:p w14:paraId="7EFBE50F" w14:textId="77777777" w:rsidR="00A77B3E" w:rsidRDefault="00661DFC">
            <w:pPr>
              <w:spacing w:line="259" w:lineRule="auto"/>
              <w:jc w:val="center"/>
              <w:rPr>
                <w:sz w:val="27"/>
                <w:szCs w:val="27"/>
              </w:rPr>
            </w:pPr>
            <w:r>
              <w:rPr>
                <w:rFonts w:ascii="Arial" w:eastAsia="Arial" w:hAnsi="Arial" w:cs="Arial"/>
                <w:b/>
                <w:bCs/>
                <w:sz w:val="27"/>
                <w:szCs w:val="27"/>
              </w:rPr>
              <w:t>TORRANCE CITY COUNCIL</w:t>
            </w:r>
          </w:p>
          <w:p w14:paraId="7EFBE510" w14:textId="77777777" w:rsidR="00A77B3E" w:rsidRDefault="00661DFC">
            <w:pPr>
              <w:spacing w:line="259" w:lineRule="auto"/>
              <w:jc w:val="center"/>
              <w:rPr>
                <w:sz w:val="27"/>
                <w:szCs w:val="27"/>
              </w:rPr>
            </w:pPr>
            <w:r>
              <w:rPr>
                <w:rFonts w:ascii="Arial" w:eastAsia="Arial" w:hAnsi="Arial" w:cs="Arial"/>
                <w:b/>
                <w:bCs/>
                <w:sz w:val="27"/>
                <w:szCs w:val="27"/>
              </w:rPr>
              <w:t>AGENDA</w:t>
            </w:r>
          </w:p>
          <w:p w14:paraId="7EFBE511" w14:textId="77777777" w:rsidR="00A77B3E" w:rsidRDefault="00A77B3E">
            <w:pPr>
              <w:spacing w:line="259" w:lineRule="auto"/>
              <w:jc w:val="center"/>
              <w:rPr>
                <w:rFonts w:ascii="Arial" w:eastAsia="Arial" w:hAnsi="Arial" w:cs="Arial"/>
                <w:b/>
                <w:bCs/>
                <w:sz w:val="27"/>
                <w:szCs w:val="27"/>
              </w:rPr>
            </w:pPr>
          </w:p>
          <w:p w14:paraId="7EFBE512" w14:textId="77777777" w:rsidR="00A77B3E" w:rsidRDefault="00661DFC">
            <w:pPr>
              <w:spacing w:line="259" w:lineRule="auto"/>
              <w:jc w:val="center"/>
              <w:rPr>
                <w:sz w:val="22"/>
                <w:szCs w:val="22"/>
              </w:rPr>
            </w:pPr>
            <w:r>
              <w:rPr>
                <w:rFonts w:ascii="Arial" w:eastAsia="Arial" w:hAnsi="Arial" w:cs="Arial"/>
                <w:b/>
                <w:bCs/>
                <w:sz w:val="22"/>
                <w:szCs w:val="22"/>
              </w:rPr>
              <w:t>Tuesday, August 05, 2025</w:t>
            </w:r>
          </w:p>
        </w:tc>
        <w:tc>
          <w:tcPr>
            <w:tcW w:w="1805" w:type="dxa"/>
            <w:tcMar>
              <w:top w:w="0" w:type="dxa"/>
              <w:left w:w="0" w:type="dxa"/>
              <w:bottom w:w="0" w:type="dxa"/>
              <w:right w:w="0" w:type="dxa"/>
            </w:tcMar>
          </w:tcPr>
          <w:p w14:paraId="7EFBE513" w14:textId="77777777" w:rsidR="00A77B3E" w:rsidRDefault="00A77B3E">
            <w:pPr>
              <w:spacing w:line="259" w:lineRule="auto"/>
              <w:jc w:val="center"/>
              <w:rPr>
                <w:rFonts w:ascii="Calibri" w:eastAsia="Calibri" w:hAnsi="Calibri" w:cs="Calibri"/>
                <w:sz w:val="22"/>
                <w:szCs w:val="22"/>
              </w:rPr>
            </w:pPr>
          </w:p>
          <w:p w14:paraId="7EFBE514" w14:textId="77777777" w:rsidR="00A77B3E" w:rsidRDefault="00A77B3E">
            <w:pPr>
              <w:spacing w:line="259" w:lineRule="auto"/>
              <w:rPr>
                <w:rFonts w:ascii="Calibri" w:eastAsia="Calibri" w:hAnsi="Calibri" w:cs="Calibri"/>
                <w:sz w:val="22"/>
                <w:szCs w:val="22"/>
              </w:rPr>
            </w:pPr>
          </w:p>
        </w:tc>
      </w:tr>
      <w:tr w:rsidR="002F031F" w14:paraId="7EFBE51B" w14:textId="77777777" w:rsidTr="00C02C4E">
        <w:trPr>
          <w:jc w:val="center"/>
        </w:trPr>
        <w:tc>
          <w:tcPr>
            <w:tcW w:w="10710" w:type="dxa"/>
            <w:gridSpan w:val="3"/>
            <w:tcMar>
              <w:top w:w="0" w:type="dxa"/>
              <w:left w:w="24" w:type="dxa"/>
              <w:bottom w:w="0" w:type="dxa"/>
              <w:right w:w="24" w:type="dxa"/>
            </w:tcMar>
          </w:tcPr>
          <w:p w14:paraId="7EFBE51A" w14:textId="77777777" w:rsidR="00A77B3E" w:rsidRDefault="00A77B3E">
            <w:pPr>
              <w:spacing w:line="259" w:lineRule="auto"/>
              <w:rPr>
                <w:rFonts w:ascii="Calibri" w:eastAsia="Calibri" w:hAnsi="Calibri" w:cs="Calibri"/>
                <w:b/>
                <w:bCs/>
                <w:color w:val="595959"/>
                <w:sz w:val="20"/>
                <w:szCs w:val="20"/>
              </w:rPr>
            </w:pPr>
          </w:p>
        </w:tc>
      </w:tr>
      <w:tr w:rsidR="002F031F" w14:paraId="7EFBE51E" w14:textId="77777777" w:rsidTr="00C02C4E">
        <w:trPr>
          <w:jc w:val="center"/>
        </w:trPr>
        <w:tc>
          <w:tcPr>
            <w:tcW w:w="10710" w:type="dxa"/>
            <w:gridSpan w:val="3"/>
            <w:tcMar>
              <w:top w:w="0" w:type="dxa"/>
              <w:left w:w="24" w:type="dxa"/>
              <w:bottom w:w="0" w:type="dxa"/>
              <w:right w:w="24" w:type="dxa"/>
            </w:tcMar>
            <w:hideMark/>
          </w:tcPr>
          <w:p w14:paraId="7EFBE51C" w14:textId="77777777" w:rsidR="00A77B3E" w:rsidRDefault="00661DFC">
            <w:pPr>
              <w:spacing w:line="259" w:lineRule="auto"/>
              <w:jc w:val="center"/>
              <w:rPr>
                <w:sz w:val="22"/>
                <w:szCs w:val="22"/>
              </w:rPr>
            </w:pPr>
            <w:r>
              <w:rPr>
                <w:rFonts w:ascii="Arial" w:eastAsia="Arial" w:hAnsi="Arial" w:cs="Arial"/>
                <w:b/>
                <w:bCs/>
                <w:sz w:val="22"/>
                <w:szCs w:val="22"/>
              </w:rPr>
              <w:t>REGULAR MEETING</w:t>
            </w:r>
          </w:p>
          <w:p w14:paraId="7EFBE51D" w14:textId="244AFF99" w:rsidR="00A77B3E" w:rsidRDefault="00C02C4E">
            <w:pPr>
              <w:spacing w:line="259" w:lineRule="auto"/>
              <w:jc w:val="center"/>
              <w:rPr>
                <w:sz w:val="22"/>
                <w:szCs w:val="22"/>
              </w:rPr>
            </w:pPr>
            <w:r>
              <w:rPr>
                <w:rFonts w:ascii="Arial" w:eastAsia="Arial" w:hAnsi="Arial" w:cs="Arial"/>
                <w:b/>
                <w:bCs/>
                <w:sz w:val="22"/>
                <w:szCs w:val="22"/>
              </w:rPr>
              <w:t>5</w:t>
            </w:r>
            <w:r w:rsidR="00661DFC">
              <w:rPr>
                <w:rFonts w:ascii="Arial" w:eastAsia="Arial" w:hAnsi="Arial" w:cs="Arial"/>
                <w:b/>
                <w:bCs/>
                <w:sz w:val="22"/>
                <w:szCs w:val="22"/>
              </w:rPr>
              <w:t>:</w:t>
            </w:r>
            <w:r>
              <w:rPr>
                <w:rFonts w:ascii="Arial" w:eastAsia="Arial" w:hAnsi="Arial" w:cs="Arial"/>
                <w:b/>
                <w:bCs/>
                <w:sz w:val="22"/>
                <w:szCs w:val="22"/>
              </w:rPr>
              <w:t>0</w:t>
            </w:r>
            <w:r w:rsidR="00661DFC">
              <w:rPr>
                <w:rFonts w:ascii="Arial" w:eastAsia="Arial" w:hAnsi="Arial" w:cs="Arial"/>
                <w:b/>
                <w:bCs/>
                <w:sz w:val="22"/>
                <w:szCs w:val="22"/>
              </w:rPr>
              <w:t>0 P</w:t>
            </w:r>
            <w:r w:rsidR="002F75AF">
              <w:rPr>
                <w:rFonts w:ascii="Arial" w:eastAsia="Arial" w:hAnsi="Arial" w:cs="Arial"/>
                <w:b/>
                <w:bCs/>
                <w:sz w:val="22"/>
                <w:szCs w:val="22"/>
              </w:rPr>
              <w:t>.</w:t>
            </w:r>
            <w:r w:rsidR="00661DFC">
              <w:rPr>
                <w:rFonts w:ascii="Arial" w:eastAsia="Arial" w:hAnsi="Arial" w:cs="Arial"/>
                <w:b/>
                <w:bCs/>
                <w:sz w:val="22"/>
                <w:szCs w:val="22"/>
              </w:rPr>
              <w:t>M</w:t>
            </w:r>
            <w:r w:rsidR="002F75AF">
              <w:rPr>
                <w:rFonts w:ascii="Arial" w:eastAsia="Arial" w:hAnsi="Arial" w:cs="Arial"/>
                <w:b/>
                <w:bCs/>
                <w:sz w:val="22"/>
                <w:szCs w:val="22"/>
              </w:rPr>
              <w:t>.</w:t>
            </w:r>
          </w:p>
        </w:tc>
      </w:tr>
      <w:tr w:rsidR="002F031F" w14:paraId="7EFBE520" w14:textId="77777777" w:rsidTr="00C02C4E">
        <w:trPr>
          <w:jc w:val="center"/>
        </w:trPr>
        <w:tc>
          <w:tcPr>
            <w:tcW w:w="10710" w:type="dxa"/>
            <w:gridSpan w:val="3"/>
            <w:tcMar>
              <w:top w:w="0" w:type="dxa"/>
              <w:left w:w="24" w:type="dxa"/>
              <w:bottom w:w="0" w:type="dxa"/>
              <w:right w:w="24" w:type="dxa"/>
            </w:tcMar>
          </w:tcPr>
          <w:p w14:paraId="7EFBE51F" w14:textId="77777777" w:rsidR="00A77B3E" w:rsidRDefault="00A77B3E">
            <w:pPr>
              <w:spacing w:line="259" w:lineRule="auto"/>
              <w:rPr>
                <w:rFonts w:ascii="Calibri" w:eastAsia="Calibri" w:hAnsi="Calibri" w:cs="Calibri"/>
                <w:b/>
                <w:bCs/>
                <w:color w:val="595959"/>
                <w:sz w:val="20"/>
                <w:szCs w:val="20"/>
              </w:rPr>
            </w:pPr>
          </w:p>
        </w:tc>
      </w:tr>
      <w:tr w:rsidR="002F031F" w14:paraId="7EFBE523" w14:textId="77777777" w:rsidTr="00C02C4E">
        <w:trPr>
          <w:jc w:val="center"/>
        </w:trPr>
        <w:tc>
          <w:tcPr>
            <w:tcW w:w="10710" w:type="dxa"/>
            <w:gridSpan w:val="3"/>
            <w:tcMar>
              <w:top w:w="0" w:type="dxa"/>
              <w:left w:w="24" w:type="dxa"/>
              <w:bottom w:w="0" w:type="dxa"/>
              <w:right w:w="24" w:type="dxa"/>
            </w:tcMar>
            <w:hideMark/>
          </w:tcPr>
          <w:p w14:paraId="7EFBE521" w14:textId="77777777" w:rsidR="00A77B3E" w:rsidRDefault="00661DFC">
            <w:pPr>
              <w:spacing w:line="259" w:lineRule="auto"/>
              <w:jc w:val="center"/>
              <w:rPr>
                <w:sz w:val="22"/>
                <w:szCs w:val="22"/>
              </w:rPr>
            </w:pPr>
            <w:proofErr w:type="spellStart"/>
            <w:r>
              <w:rPr>
                <w:rFonts w:ascii="Arial" w:eastAsia="Arial" w:hAnsi="Arial" w:cs="Arial"/>
                <w:b/>
                <w:bCs/>
                <w:sz w:val="22"/>
                <w:szCs w:val="22"/>
              </w:rPr>
              <w:t>LeROY</w:t>
            </w:r>
            <w:proofErr w:type="spellEnd"/>
            <w:r>
              <w:rPr>
                <w:rFonts w:ascii="Arial" w:eastAsia="Arial" w:hAnsi="Arial" w:cs="Arial"/>
                <w:b/>
                <w:bCs/>
                <w:sz w:val="22"/>
                <w:szCs w:val="22"/>
              </w:rPr>
              <w:t xml:space="preserve"> J. JACKSON COUNCIL CHAMBER</w:t>
            </w:r>
          </w:p>
          <w:p w14:paraId="7EFBE522" w14:textId="77777777" w:rsidR="00A77B3E" w:rsidRDefault="00661DFC">
            <w:pPr>
              <w:spacing w:line="259" w:lineRule="auto"/>
              <w:jc w:val="center"/>
              <w:rPr>
                <w:sz w:val="22"/>
                <w:szCs w:val="22"/>
              </w:rPr>
            </w:pPr>
            <w:r>
              <w:rPr>
                <w:rFonts w:ascii="Arial" w:eastAsia="Arial" w:hAnsi="Arial" w:cs="Arial"/>
                <w:b/>
                <w:bCs/>
                <w:sz w:val="22"/>
                <w:szCs w:val="22"/>
              </w:rPr>
              <w:t>3031 TORRANCE BLVD.</w:t>
            </w:r>
          </w:p>
        </w:tc>
      </w:tr>
      <w:tr w:rsidR="002F031F" w14:paraId="7EFBE525" w14:textId="77777777" w:rsidTr="00C02C4E">
        <w:trPr>
          <w:jc w:val="center"/>
        </w:trPr>
        <w:tc>
          <w:tcPr>
            <w:tcW w:w="10710" w:type="dxa"/>
            <w:gridSpan w:val="3"/>
            <w:tcMar>
              <w:top w:w="0" w:type="dxa"/>
              <w:left w:w="24" w:type="dxa"/>
              <w:bottom w:w="0" w:type="dxa"/>
              <w:right w:w="24" w:type="dxa"/>
            </w:tcMar>
          </w:tcPr>
          <w:p w14:paraId="7EFBE524" w14:textId="77777777" w:rsidR="00A77B3E" w:rsidRDefault="00A77B3E">
            <w:pPr>
              <w:spacing w:line="259" w:lineRule="auto"/>
              <w:rPr>
                <w:rFonts w:ascii="Calibri" w:eastAsia="Calibri" w:hAnsi="Calibri" w:cs="Calibri"/>
                <w:b/>
                <w:bCs/>
                <w:color w:val="595959"/>
                <w:sz w:val="20"/>
                <w:szCs w:val="20"/>
              </w:rPr>
            </w:pPr>
          </w:p>
        </w:tc>
      </w:tr>
      <w:tr w:rsidR="002F031F" w14:paraId="7EFBE527" w14:textId="77777777" w:rsidTr="00C02C4E">
        <w:trPr>
          <w:jc w:val="center"/>
        </w:trPr>
        <w:tc>
          <w:tcPr>
            <w:tcW w:w="10710" w:type="dxa"/>
            <w:gridSpan w:val="3"/>
            <w:tcMar>
              <w:top w:w="0" w:type="dxa"/>
              <w:left w:w="24" w:type="dxa"/>
              <w:bottom w:w="0" w:type="dxa"/>
              <w:right w:w="24" w:type="dxa"/>
            </w:tcMar>
            <w:hideMark/>
          </w:tcPr>
          <w:p w14:paraId="7EFBE526" w14:textId="77777777" w:rsidR="00A77B3E" w:rsidRDefault="00661DFC">
            <w:pPr>
              <w:spacing w:line="259" w:lineRule="auto"/>
              <w:jc w:val="both"/>
              <w:rPr>
                <w:sz w:val="18"/>
                <w:szCs w:val="18"/>
              </w:rPr>
            </w:pPr>
            <w:r>
              <w:rPr>
                <w:rFonts w:ascii="Arial" w:eastAsia="Arial" w:hAnsi="Arial" w:cs="Arial"/>
                <w:sz w:val="18"/>
                <w:szCs w:val="18"/>
              </w:rPr>
              <w:t xml:space="preserve">In compliance with the Americans with Disabilities Act, if you need special assistance to participate in this meeting, please contact the City Manager’s office at (310) 618-5880. Notification 48 hours prior to the meeting will enable the </w:t>
            </w:r>
            <w:proofErr w:type="gramStart"/>
            <w:r>
              <w:rPr>
                <w:rFonts w:ascii="Arial" w:eastAsia="Arial" w:hAnsi="Arial" w:cs="Arial"/>
                <w:sz w:val="18"/>
                <w:szCs w:val="18"/>
              </w:rPr>
              <w:t>City</w:t>
            </w:r>
            <w:proofErr w:type="gramEnd"/>
            <w:r>
              <w:rPr>
                <w:rFonts w:ascii="Arial" w:eastAsia="Arial" w:hAnsi="Arial" w:cs="Arial"/>
                <w:sz w:val="18"/>
                <w:szCs w:val="18"/>
              </w:rPr>
              <w:t xml:space="preserve"> to make reasonable arrangements to ensure accessibility to this meeting. [28CFR35.102-35.104 ADA Title II]</w:t>
            </w:r>
          </w:p>
        </w:tc>
      </w:tr>
      <w:tr w:rsidR="002F031F" w14:paraId="7EFBE529" w14:textId="77777777" w:rsidTr="00C02C4E">
        <w:trPr>
          <w:jc w:val="center"/>
        </w:trPr>
        <w:tc>
          <w:tcPr>
            <w:tcW w:w="10710" w:type="dxa"/>
            <w:gridSpan w:val="3"/>
            <w:tcMar>
              <w:top w:w="0" w:type="dxa"/>
              <w:left w:w="24" w:type="dxa"/>
              <w:bottom w:w="0" w:type="dxa"/>
              <w:right w:w="24" w:type="dxa"/>
            </w:tcMar>
          </w:tcPr>
          <w:p w14:paraId="7EFBE528" w14:textId="77777777" w:rsidR="00A77B3E" w:rsidRDefault="00A77B3E">
            <w:pPr>
              <w:spacing w:line="259" w:lineRule="auto"/>
              <w:rPr>
                <w:rFonts w:ascii="Calibri" w:eastAsia="Calibri" w:hAnsi="Calibri" w:cs="Calibri"/>
                <w:b/>
                <w:bCs/>
                <w:color w:val="595959"/>
                <w:sz w:val="20"/>
                <w:szCs w:val="20"/>
              </w:rPr>
            </w:pPr>
          </w:p>
        </w:tc>
      </w:tr>
      <w:tr w:rsidR="002F031F" w14:paraId="7EFBE52B" w14:textId="77777777" w:rsidTr="00C02C4E">
        <w:trPr>
          <w:jc w:val="center"/>
        </w:trPr>
        <w:tc>
          <w:tcPr>
            <w:tcW w:w="10710" w:type="dxa"/>
            <w:gridSpan w:val="3"/>
            <w:tcMar>
              <w:top w:w="0" w:type="dxa"/>
              <w:left w:w="24" w:type="dxa"/>
              <w:bottom w:w="0" w:type="dxa"/>
              <w:right w:w="24" w:type="dxa"/>
            </w:tcMar>
            <w:hideMark/>
          </w:tcPr>
          <w:p w14:paraId="7EFBE52A" w14:textId="77777777" w:rsidR="00A77B3E" w:rsidRDefault="00661DFC">
            <w:pPr>
              <w:spacing w:line="259" w:lineRule="auto"/>
              <w:jc w:val="both"/>
              <w:rPr>
                <w:sz w:val="18"/>
                <w:szCs w:val="18"/>
              </w:rPr>
            </w:pPr>
            <w:r>
              <w:rPr>
                <w:rFonts w:ascii="Arial" w:eastAsia="Arial" w:hAnsi="Arial" w:cs="Arial"/>
                <w:sz w:val="18"/>
                <w:szCs w:val="18"/>
              </w:rPr>
              <w:t>Direct questions or concerns to the City Council at (310) 618-2801, City Manager at (310) 618-5880, or the individual department head prior to submission to the City Council. Parties will be notified if the complaint will be included on a subsequent agenda.</w:t>
            </w:r>
          </w:p>
        </w:tc>
      </w:tr>
      <w:tr w:rsidR="002F031F" w14:paraId="7EFBE52D" w14:textId="77777777" w:rsidTr="00C02C4E">
        <w:trPr>
          <w:jc w:val="center"/>
        </w:trPr>
        <w:tc>
          <w:tcPr>
            <w:tcW w:w="10710" w:type="dxa"/>
            <w:gridSpan w:val="3"/>
            <w:tcMar>
              <w:top w:w="0" w:type="dxa"/>
              <w:left w:w="24" w:type="dxa"/>
              <w:bottom w:w="0" w:type="dxa"/>
              <w:right w:w="24" w:type="dxa"/>
            </w:tcMar>
          </w:tcPr>
          <w:p w14:paraId="7EFBE52C" w14:textId="77777777" w:rsidR="00A77B3E" w:rsidRDefault="00A77B3E">
            <w:pPr>
              <w:spacing w:line="259" w:lineRule="auto"/>
              <w:rPr>
                <w:rFonts w:ascii="Calibri" w:eastAsia="Calibri" w:hAnsi="Calibri" w:cs="Calibri"/>
                <w:b/>
                <w:bCs/>
                <w:color w:val="595959"/>
                <w:sz w:val="20"/>
                <w:szCs w:val="20"/>
              </w:rPr>
            </w:pPr>
          </w:p>
        </w:tc>
      </w:tr>
      <w:tr w:rsidR="002F031F" w14:paraId="7EFBE52F" w14:textId="77777777" w:rsidTr="00C02C4E">
        <w:trPr>
          <w:jc w:val="center"/>
        </w:trPr>
        <w:tc>
          <w:tcPr>
            <w:tcW w:w="10710" w:type="dxa"/>
            <w:gridSpan w:val="3"/>
            <w:tcMar>
              <w:top w:w="0" w:type="dxa"/>
              <w:left w:w="24" w:type="dxa"/>
              <w:bottom w:w="0" w:type="dxa"/>
              <w:right w:w="24" w:type="dxa"/>
            </w:tcMar>
            <w:hideMark/>
          </w:tcPr>
          <w:p w14:paraId="7EFBE52E" w14:textId="77777777" w:rsidR="00A77B3E" w:rsidRDefault="00661DFC">
            <w:pPr>
              <w:spacing w:line="259" w:lineRule="auto"/>
              <w:jc w:val="both"/>
            </w:pPr>
            <w:r>
              <w:rPr>
                <w:rFonts w:ascii="Arial" w:eastAsia="Arial" w:hAnsi="Arial" w:cs="Arial"/>
                <w:b/>
                <w:bCs/>
                <w:sz w:val="18"/>
                <w:szCs w:val="18"/>
              </w:rPr>
              <w:t xml:space="preserve">VIEW THE MEETING </w:t>
            </w:r>
            <w:r>
              <w:rPr>
                <w:rFonts w:ascii="Arial" w:eastAsia="Arial" w:hAnsi="Arial" w:cs="Arial"/>
                <w:sz w:val="18"/>
                <w:szCs w:val="18"/>
              </w:rPr>
              <w:t xml:space="preserve">via CitiCABLE Channel 3 (Spectrum) and Channel 31 (Frontier), streaming on </w:t>
            </w:r>
            <w:hyperlink r:id="rId11" w:tgtFrame="_blank" w:history="1">
              <w:r w:rsidR="00A77B3E" w:rsidRPr="00BA50D6">
                <w:rPr>
                  <w:rStyle w:val="Hyperlink"/>
                  <w:rFonts w:ascii="Arial" w:eastAsia="Arial" w:hAnsi="Arial" w:cs="Arial"/>
                  <w:color w:val="0563C1"/>
                  <w:sz w:val="20"/>
                  <w:szCs w:val="20"/>
                </w:rPr>
                <w:t>TorranceCA.Gov</w:t>
              </w:r>
            </w:hyperlink>
            <w:r>
              <w:rPr>
                <w:rFonts w:ascii="Arial" w:eastAsia="Arial" w:hAnsi="Arial" w:cs="Arial"/>
                <w:sz w:val="18"/>
                <w:szCs w:val="18"/>
              </w:rPr>
              <w:t xml:space="preserve">, Facebook @ City of Torrance CA Government, and YouTube Channel </w:t>
            </w:r>
            <w:proofErr w:type="spellStart"/>
            <w:r>
              <w:rPr>
                <w:rFonts w:ascii="Arial" w:eastAsia="Arial" w:hAnsi="Arial" w:cs="Arial"/>
                <w:sz w:val="18"/>
                <w:szCs w:val="18"/>
              </w:rPr>
              <w:t>TorranceCitiCABLE</w:t>
            </w:r>
            <w:proofErr w:type="spellEnd"/>
            <w:r>
              <w:rPr>
                <w:rFonts w:ascii="Arial" w:eastAsia="Arial" w:hAnsi="Arial" w:cs="Arial"/>
                <w:sz w:val="18"/>
                <w:szCs w:val="18"/>
              </w:rPr>
              <w:t>.</w:t>
            </w:r>
          </w:p>
        </w:tc>
      </w:tr>
      <w:tr w:rsidR="002F031F" w14:paraId="7EFBE531" w14:textId="77777777" w:rsidTr="00C02C4E">
        <w:trPr>
          <w:jc w:val="center"/>
        </w:trPr>
        <w:tc>
          <w:tcPr>
            <w:tcW w:w="10710" w:type="dxa"/>
            <w:gridSpan w:val="3"/>
            <w:tcMar>
              <w:top w:w="0" w:type="dxa"/>
              <w:left w:w="24" w:type="dxa"/>
              <w:bottom w:w="0" w:type="dxa"/>
              <w:right w:w="24" w:type="dxa"/>
            </w:tcMar>
          </w:tcPr>
          <w:p w14:paraId="7EFBE530" w14:textId="77777777" w:rsidR="00A77B3E" w:rsidRDefault="00A77B3E">
            <w:pPr>
              <w:spacing w:line="259" w:lineRule="auto"/>
              <w:rPr>
                <w:rFonts w:ascii="Calibri" w:eastAsia="Calibri" w:hAnsi="Calibri" w:cs="Calibri"/>
                <w:b/>
                <w:bCs/>
                <w:color w:val="595959"/>
                <w:sz w:val="20"/>
                <w:szCs w:val="20"/>
              </w:rPr>
            </w:pPr>
          </w:p>
        </w:tc>
      </w:tr>
      <w:tr w:rsidR="002F031F" w14:paraId="7EFBE533" w14:textId="77777777" w:rsidTr="00C02C4E">
        <w:trPr>
          <w:jc w:val="center"/>
        </w:trPr>
        <w:tc>
          <w:tcPr>
            <w:tcW w:w="10710" w:type="dxa"/>
            <w:gridSpan w:val="3"/>
            <w:tcMar>
              <w:top w:w="0" w:type="dxa"/>
              <w:left w:w="24" w:type="dxa"/>
              <w:bottom w:w="0" w:type="dxa"/>
              <w:right w:w="24" w:type="dxa"/>
            </w:tcMar>
            <w:hideMark/>
          </w:tcPr>
          <w:p w14:paraId="7EFBE532" w14:textId="6C3C4986" w:rsidR="00A77B3E" w:rsidRDefault="00661DFC">
            <w:pPr>
              <w:spacing w:line="259" w:lineRule="auto"/>
              <w:jc w:val="both"/>
              <w:rPr>
                <w:sz w:val="18"/>
                <w:szCs w:val="18"/>
              </w:rPr>
            </w:pPr>
            <w:r>
              <w:rPr>
                <w:rFonts w:ascii="Arial" w:eastAsia="Arial" w:hAnsi="Arial" w:cs="Arial"/>
                <w:b/>
                <w:bCs/>
                <w:sz w:val="18"/>
                <w:szCs w:val="18"/>
              </w:rPr>
              <w:t xml:space="preserve">PARTICIPATE BEFORE THE MEETING </w:t>
            </w:r>
            <w:r>
              <w:rPr>
                <w:rFonts w:ascii="Arial" w:eastAsia="Arial" w:hAnsi="Arial" w:cs="Arial"/>
                <w:sz w:val="18"/>
                <w:szCs w:val="18"/>
              </w:rPr>
              <w:t xml:space="preserve">by submitting a public comment on the OneMeeting Public Portal at </w:t>
            </w:r>
            <w:r>
              <w:rPr>
                <w:rFonts w:ascii="Arial" w:eastAsia="Arial" w:hAnsi="Arial" w:cs="Arial"/>
                <w:color w:val="0000FF"/>
                <w:sz w:val="18"/>
                <w:szCs w:val="18"/>
                <w:u w:val="single" w:color="0000FF"/>
              </w:rPr>
              <w:t>https://torranceca.primegov.com/public/portal?fromiframe=true</w:t>
            </w:r>
            <w:r>
              <w:rPr>
                <w:rFonts w:ascii="Arial" w:eastAsia="Arial" w:hAnsi="Arial" w:cs="Arial"/>
                <w:sz w:val="18"/>
                <w:szCs w:val="18"/>
              </w:rPr>
              <w:t xml:space="preserve">. Hard copies of public comment may be submitted to the City Clerk’s Office during regular business hours. All comments submitted before </w:t>
            </w:r>
            <w:r>
              <w:rPr>
                <w:rFonts w:ascii="Arial" w:eastAsia="Arial" w:hAnsi="Arial" w:cs="Arial"/>
                <w:b/>
                <w:bCs/>
                <w:sz w:val="18"/>
                <w:szCs w:val="18"/>
              </w:rPr>
              <w:t xml:space="preserve">5:30 p.m. </w:t>
            </w:r>
            <w:r>
              <w:rPr>
                <w:rFonts w:ascii="Arial" w:eastAsia="Arial" w:hAnsi="Arial" w:cs="Arial"/>
                <w:sz w:val="18"/>
                <w:szCs w:val="18"/>
              </w:rPr>
              <w:t xml:space="preserve">on </w:t>
            </w:r>
            <w:r>
              <w:rPr>
                <w:rFonts w:ascii="Arial" w:eastAsia="Arial" w:hAnsi="Arial" w:cs="Arial"/>
                <w:b/>
                <w:bCs/>
                <w:sz w:val="18"/>
                <w:szCs w:val="18"/>
              </w:rPr>
              <w:t xml:space="preserve">Monday, </w:t>
            </w:r>
            <w:r w:rsidR="00C02C4E">
              <w:rPr>
                <w:rFonts w:ascii="Arial" w:eastAsia="Arial" w:hAnsi="Arial" w:cs="Arial"/>
                <w:b/>
                <w:bCs/>
                <w:sz w:val="18"/>
                <w:szCs w:val="18"/>
              </w:rPr>
              <w:t xml:space="preserve">August </w:t>
            </w:r>
            <w:r w:rsidR="002F75AF">
              <w:rPr>
                <w:rFonts w:ascii="Arial" w:eastAsia="Arial" w:hAnsi="Arial" w:cs="Arial"/>
                <w:b/>
                <w:bCs/>
                <w:sz w:val="18"/>
                <w:szCs w:val="18"/>
              </w:rPr>
              <w:t>0</w:t>
            </w:r>
            <w:r w:rsidR="00C02C4E">
              <w:rPr>
                <w:rFonts w:ascii="Arial" w:eastAsia="Arial" w:hAnsi="Arial" w:cs="Arial"/>
                <w:b/>
                <w:bCs/>
                <w:sz w:val="18"/>
                <w:szCs w:val="18"/>
              </w:rPr>
              <w:t>4</w:t>
            </w:r>
            <w:r>
              <w:rPr>
                <w:rFonts w:ascii="Arial" w:eastAsia="Arial" w:hAnsi="Arial" w:cs="Arial"/>
                <w:b/>
                <w:bCs/>
                <w:sz w:val="18"/>
                <w:szCs w:val="18"/>
              </w:rPr>
              <w:t xml:space="preserve">, 2025, </w:t>
            </w:r>
            <w:r>
              <w:rPr>
                <w:rFonts w:ascii="Arial" w:eastAsia="Arial" w:hAnsi="Arial" w:cs="Arial"/>
                <w:sz w:val="18"/>
                <w:szCs w:val="18"/>
              </w:rPr>
              <w:t>will be published for public review prior to the meeting. Comments received after 5:30 p.m., but prior to the adjournment of the meeting will be added to the record.</w:t>
            </w:r>
          </w:p>
        </w:tc>
      </w:tr>
      <w:tr w:rsidR="002F031F" w14:paraId="7EFBE535" w14:textId="77777777" w:rsidTr="00C02C4E">
        <w:trPr>
          <w:jc w:val="center"/>
        </w:trPr>
        <w:tc>
          <w:tcPr>
            <w:tcW w:w="10710" w:type="dxa"/>
            <w:gridSpan w:val="3"/>
            <w:tcMar>
              <w:top w:w="0" w:type="dxa"/>
              <w:left w:w="24" w:type="dxa"/>
              <w:bottom w:w="0" w:type="dxa"/>
              <w:right w:w="24" w:type="dxa"/>
            </w:tcMar>
          </w:tcPr>
          <w:p w14:paraId="7EFBE534" w14:textId="77777777" w:rsidR="00A77B3E" w:rsidRDefault="00A77B3E">
            <w:pPr>
              <w:spacing w:line="259" w:lineRule="auto"/>
              <w:rPr>
                <w:rFonts w:ascii="Calibri" w:eastAsia="Calibri" w:hAnsi="Calibri" w:cs="Calibri"/>
                <w:b/>
                <w:bCs/>
                <w:color w:val="595959"/>
                <w:sz w:val="20"/>
                <w:szCs w:val="20"/>
              </w:rPr>
            </w:pPr>
          </w:p>
        </w:tc>
      </w:tr>
      <w:tr w:rsidR="002F031F" w14:paraId="7EFBE537" w14:textId="77777777" w:rsidTr="00C02C4E">
        <w:trPr>
          <w:jc w:val="center"/>
        </w:trPr>
        <w:tc>
          <w:tcPr>
            <w:tcW w:w="10710" w:type="dxa"/>
            <w:gridSpan w:val="3"/>
            <w:tcMar>
              <w:top w:w="0" w:type="dxa"/>
              <w:left w:w="24" w:type="dxa"/>
              <w:bottom w:w="0" w:type="dxa"/>
              <w:right w:w="24" w:type="dxa"/>
            </w:tcMar>
            <w:hideMark/>
          </w:tcPr>
          <w:p w14:paraId="7EFBE536" w14:textId="1825A304" w:rsidR="00A77B3E" w:rsidRDefault="00661DFC">
            <w:pPr>
              <w:spacing w:line="259" w:lineRule="auto"/>
              <w:ind w:right="38"/>
              <w:jc w:val="both"/>
              <w:rPr>
                <w:sz w:val="18"/>
                <w:szCs w:val="18"/>
              </w:rPr>
            </w:pPr>
            <w:r>
              <w:rPr>
                <w:rFonts w:ascii="Arial" w:eastAsia="Arial" w:hAnsi="Arial" w:cs="Arial"/>
                <w:sz w:val="18"/>
                <w:szCs w:val="18"/>
              </w:rPr>
              <w:t xml:space="preserve">The </w:t>
            </w:r>
            <w:r w:rsidR="00074A79" w:rsidRPr="003368C8">
              <w:rPr>
                <w:rFonts w:ascii="Arial" w:eastAsia="Arial" w:hAnsi="Arial" w:cs="Arial"/>
                <w:b/>
                <w:bCs/>
                <w:color w:val="FF0000"/>
                <w:sz w:val="18"/>
                <w:szCs w:val="18"/>
              </w:rPr>
              <w:t>revised</w:t>
            </w:r>
            <w:r w:rsidR="00074A79" w:rsidRPr="00AA43D2">
              <w:rPr>
                <w:rFonts w:ascii="Arial" w:eastAsia="Arial" w:hAnsi="Arial" w:cs="Arial"/>
                <w:color w:val="FF0000"/>
                <w:sz w:val="18"/>
                <w:szCs w:val="18"/>
              </w:rPr>
              <w:t xml:space="preserve"> </w:t>
            </w:r>
            <w:r>
              <w:rPr>
                <w:rFonts w:ascii="Arial" w:eastAsia="Arial" w:hAnsi="Arial" w:cs="Arial"/>
                <w:sz w:val="18"/>
                <w:szCs w:val="18"/>
              </w:rPr>
              <w:t>agenda was posted on the Public Notice Board at 3031 Torrance Blvd and on the City’s Website on</w:t>
            </w:r>
            <w:r w:rsidR="00074A79">
              <w:rPr>
                <w:rFonts w:ascii="Arial" w:eastAsia="Arial" w:hAnsi="Arial" w:cs="Arial"/>
                <w:sz w:val="18"/>
                <w:szCs w:val="18"/>
              </w:rPr>
              <w:br/>
            </w:r>
            <w:r w:rsidR="00074A79">
              <w:rPr>
                <w:rFonts w:ascii="Arial" w:eastAsia="Arial" w:hAnsi="Arial" w:cs="Arial"/>
                <w:b/>
                <w:bCs/>
                <w:sz w:val="18"/>
                <w:szCs w:val="18"/>
              </w:rPr>
              <w:t>Friday</w:t>
            </w:r>
            <w:r w:rsidR="00EB1F13">
              <w:rPr>
                <w:rFonts w:ascii="Arial" w:eastAsia="Arial" w:hAnsi="Arial" w:cs="Arial"/>
                <w:b/>
                <w:bCs/>
                <w:sz w:val="18"/>
                <w:szCs w:val="18"/>
              </w:rPr>
              <w:t>,</w:t>
            </w:r>
            <w:r w:rsidR="00074A79">
              <w:rPr>
                <w:rFonts w:ascii="Arial" w:eastAsia="Arial" w:hAnsi="Arial" w:cs="Arial"/>
                <w:b/>
                <w:bCs/>
                <w:sz w:val="18"/>
                <w:szCs w:val="18"/>
              </w:rPr>
              <w:t xml:space="preserve"> August</w:t>
            </w:r>
            <w:r w:rsidR="00C02C4E">
              <w:rPr>
                <w:rFonts w:ascii="Arial" w:eastAsia="Arial" w:hAnsi="Arial" w:cs="Arial"/>
                <w:b/>
                <w:bCs/>
                <w:sz w:val="18"/>
                <w:szCs w:val="18"/>
              </w:rPr>
              <w:t xml:space="preserve"> </w:t>
            </w:r>
            <w:r w:rsidR="00074A79">
              <w:rPr>
                <w:rFonts w:ascii="Arial" w:eastAsia="Arial" w:hAnsi="Arial" w:cs="Arial"/>
                <w:b/>
                <w:bCs/>
                <w:sz w:val="18"/>
                <w:szCs w:val="18"/>
              </w:rPr>
              <w:t>1</w:t>
            </w:r>
            <w:r w:rsidR="00C02C4E">
              <w:rPr>
                <w:rFonts w:ascii="Arial" w:eastAsia="Arial" w:hAnsi="Arial" w:cs="Arial"/>
                <w:b/>
                <w:bCs/>
                <w:sz w:val="18"/>
                <w:szCs w:val="18"/>
              </w:rPr>
              <w:t>, 2025</w:t>
            </w:r>
            <w:r>
              <w:rPr>
                <w:rFonts w:ascii="Arial" w:eastAsia="Arial" w:hAnsi="Arial" w:cs="Arial"/>
                <w:sz w:val="18"/>
                <w:szCs w:val="18"/>
              </w:rPr>
              <w:t xml:space="preserve"> /s/ Rebecca Poirier</w:t>
            </w:r>
            <w:r w:rsidR="00C02C4E">
              <w:rPr>
                <w:rFonts w:ascii="Arial" w:eastAsia="Arial" w:hAnsi="Arial" w:cs="Arial"/>
                <w:sz w:val="18"/>
                <w:szCs w:val="18"/>
              </w:rPr>
              <w:t>.</w:t>
            </w:r>
          </w:p>
        </w:tc>
      </w:tr>
      <w:tr w:rsidR="002F031F" w14:paraId="7EFBE539" w14:textId="77777777" w:rsidTr="00C02C4E">
        <w:trPr>
          <w:jc w:val="center"/>
        </w:trPr>
        <w:tc>
          <w:tcPr>
            <w:tcW w:w="10710" w:type="dxa"/>
            <w:gridSpan w:val="3"/>
            <w:tcMar>
              <w:top w:w="0" w:type="dxa"/>
              <w:left w:w="24" w:type="dxa"/>
              <w:bottom w:w="0" w:type="dxa"/>
              <w:right w:w="24" w:type="dxa"/>
            </w:tcMar>
          </w:tcPr>
          <w:p w14:paraId="7EFBE538" w14:textId="77777777" w:rsidR="00A77B3E" w:rsidRDefault="00A77B3E">
            <w:pPr>
              <w:spacing w:line="259" w:lineRule="auto"/>
              <w:rPr>
                <w:rFonts w:ascii="Calibri" w:eastAsia="Calibri" w:hAnsi="Calibri" w:cs="Calibri"/>
                <w:b/>
                <w:bCs/>
                <w:color w:val="595959"/>
                <w:sz w:val="20"/>
                <w:szCs w:val="20"/>
              </w:rPr>
            </w:pPr>
          </w:p>
        </w:tc>
      </w:tr>
      <w:tr w:rsidR="002F031F" w14:paraId="7EFBE53B" w14:textId="77777777" w:rsidTr="00C02C4E">
        <w:trPr>
          <w:jc w:val="center"/>
        </w:trPr>
        <w:tc>
          <w:tcPr>
            <w:tcW w:w="10710" w:type="dxa"/>
            <w:gridSpan w:val="3"/>
            <w:tcMar>
              <w:top w:w="0" w:type="dxa"/>
              <w:left w:w="24" w:type="dxa"/>
              <w:bottom w:w="0" w:type="dxa"/>
              <w:right w:w="24" w:type="dxa"/>
            </w:tcMar>
            <w:hideMark/>
          </w:tcPr>
          <w:p w14:paraId="7EFBE53A" w14:textId="77777777" w:rsidR="00A77B3E" w:rsidRDefault="00661DFC">
            <w:pPr>
              <w:spacing w:line="259" w:lineRule="auto"/>
              <w:ind w:right="144"/>
              <w:jc w:val="both"/>
              <w:rPr>
                <w:sz w:val="22"/>
                <w:szCs w:val="22"/>
              </w:rPr>
            </w:pPr>
            <w:r>
              <w:rPr>
                <w:rFonts w:ascii="Arial" w:eastAsia="Arial" w:hAnsi="Arial" w:cs="Arial"/>
                <w:b/>
                <w:bCs/>
                <w:color w:val="1A6BB5"/>
                <w:spacing w:val="7"/>
                <w:sz w:val="22"/>
                <w:szCs w:val="22"/>
              </w:rPr>
              <w:t>ORDER OF BUSINESS</w:t>
            </w:r>
          </w:p>
        </w:tc>
      </w:tr>
      <w:tr w:rsidR="002F031F" w14:paraId="7EFBE53D" w14:textId="77777777" w:rsidTr="00C02C4E">
        <w:trPr>
          <w:trHeight w:val="215"/>
          <w:jc w:val="center"/>
        </w:trPr>
        <w:tc>
          <w:tcPr>
            <w:tcW w:w="10710" w:type="dxa"/>
            <w:gridSpan w:val="3"/>
            <w:tcMar>
              <w:top w:w="0" w:type="dxa"/>
              <w:left w:w="24" w:type="dxa"/>
              <w:bottom w:w="0" w:type="dxa"/>
              <w:right w:w="24" w:type="dxa"/>
            </w:tcMar>
          </w:tcPr>
          <w:p w14:paraId="7EFBE53C" w14:textId="77777777" w:rsidR="00A77B3E" w:rsidRDefault="00A77B3E">
            <w:pPr>
              <w:spacing w:line="259" w:lineRule="auto"/>
              <w:ind w:right="144"/>
              <w:jc w:val="both"/>
              <w:rPr>
                <w:rFonts w:ascii="Arial" w:eastAsia="Arial" w:hAnsi="Arial" w:cs="Arial"/>
                <w:b/>
                <w:bCs/>
                <w:color w:val="1A6BB5"/>
                <w:spacing w:val="7"/>
                <w:sz w:val="22"/>
                <w:szCs w:val="22"/>
              </w:rPr>
            </w:pPr>
          </w:p>
        </w:tc>
      </w:tr>
      <w:tr w:rsidR="002F031F" w14:paraId="7EFBE53F" w14:textId="77777777" w:rsidTr="00C02C4E">
        <w:trPr>
          <w:trHeight w:val="215"/>
          <w:jc w:val="center"/>
        </w:trPr>
        <w:tc>
          <w:tcPr>
            <w:tcW w:w="10710" w:type="dxa"/>
            <w:gridSpan w:val="3"/>
            <w:tcMar>
              <w:top w:w="0" w:type="dxa"/>
              <w:left w:w="24" w:type="dxa"/>
              <w:bottom w:w="0" w:type="dxa"/>
              <w:right w:w="24" w:type="dxa"/>
            </w:tcMar>
            <w:hideMark/>
          </w:tcPr>
          <w:p w14:paraId="7EFBE53E" w14:textId="4A8EB211" w:rsidR="00A77B3E" w:rsidRDefault="00661DFC">
            <w:pPr>
              <w:spacing w:line="259" w:lineRule="auto"/>
              <w:ind w:right="144"/>
              <w:jc w:val="both"/>
              <w:rPr>
                <w:sz w:val="20"/>
                <w:szCs w:val="20"/>
              </w:rPr>
            </w:pPr>
            <w:r>
              <w:rPr>
                <w:rFonts w:ascii="Arial" w:eastAsia="Arial" w:hAnsi="Arial" w:cs="Arial"/>
                <w:sz w:val="20"/>
                <w:szCs w:val="20"/>
              </w:rPr>
              <w:t xml:space="preserve">The City Council meeting begins with regular session at </w:t>
            </w:r>
            <w:r w:rsidR="001949FB">
              <w:rPr>
                <w:rFonts w:ascii="Arial" w:eastAsia="Arial" w:hAnsi="Arial" w:cs="Arial"/>
                <w:sz w:val="20"/>
                <w:szCs w:val="20"/>
              </w:rPr>
              <w:t>5</w:t>
            </w:r>
            <w:r>
              <w:rPr>
                <w:rFonts w:ascii="Arial" w:eastAsia="Arial" w:hAnsi="Arial" w:cs="Arial"/>
                <w:sz w:val="20"/>
                <w:szCs w:val="20"/>
              </w:rPr>
              <w:t>:</w:t>
            </w:r>
            <w:r w:rsidR="001949FB">
              <w:rPr>
                <w:rFonts w:ascii="Arial" w:eastAsia="Arial" w:hAnsi="Arial" w:cs="Arial"/>
                <w:sz w:val="20"/>
                <w:szCs w:val="20"/>
              </w:rPr>
              <w:t>0</w:t>
            </w:r>
            <w:r>
              <w:rPr>
                <w:rFonts w:ascii="Arial" w:eastAsia="Arial" w:hAnsi="Arial" w:cs="Arial"/>
                <w:sz w:val="20"/>
                <w:szCs w:val="20"/>
              </w:rPr>
              <w:t xml:space="preserve">0 p.m. </w:t>
            </w:r>
            <w:r>
              <w:rPr>
                <w:rFonts w:ascii="Arial" w:eastAsia="Arial" w:hAnsi="Arial" w:cs="Arial"/>
                <w:b/>
                <w:bCs/>
                <w:sz w:val="20"/>
                <w:szCs w:val="20"/>
              </w:rPr>
              <w:t xml:space="preserve">The City Council may </w:t>
            </w:r>
            <w:proofErr w:type="gramStart"/>
            <w:r>
              <w:rPr>
                <w:rFonts w:ascii="Arial" w:eastAsia="Arial" w:hAnsi="Arial" w:cs="Arial"/>
                <w:b/>
                <w:bCs/>
                <w:sz w:val="20"/>
                <w:szCs w:val="20"/>
              </w:rPr>
              <w:t>take action</w:t>
            </w:r>
            <w:proofErr w:type="gramEnd"/>
            <w:r>
              <w:rPr>
                <w:rFonts w:ascii="Arial" w:eastAsia="Arial" w:hAnsi="Arial" w:cs="Arial"/>
                <w:b/>
                <w:bCs/>
                <w:sz w:val="20"/>
                <w:szCs w:val="20"/>
              </w:rPr>
              <w:t xml:space="preserve"> on any item listed on the agenda.</w:t>
            </w:r>
          </w:p>
        </w:tc>
      </w:tr>
    </w:tbl>
    <w:p w14:paraId="7EFBE540" w14:textId="77777777" w:rsidR="00A77B3E" w:rsidRDefault="00A77B3E"/>
    <w:p w14:paraId="4C160E07" w14:textId="791AD316" w:rsidR="002D69A9" w:rsidRDefault="002D69A9" w:rsidP="002D69A9">
      <w:pPr>
        <w:jc w:val="center"/>
      </w:pPr>
      <w:r w:rsidRPr="007E77AE">
        <w:rPr>
          <w:rFonts w:ascii="Arial" w:hAnsi="Arial" w:cs="Arial"/>
          <w:b/>
          <w:bCs/>
          <w:color w:val="FF0000"/>
          <w:sz w:val="20"/>
          <w:szCs w:val="20"/>
        </w:rPr>
        <w:t xml:space="preserve">*Denotes that an agenda item was modified on </w:t>
      </w:r>
      <w:r>
        <w:rPr>
          <w:rFonts w:ascii="Arial" w:hAnsi="Arial" w:cs="Arial"/>
          <w:b/>
          <w:bCs/>
          <w:color w:val="FF0000"/>
          <w:sz w:val="20"/>
          <w:szCs w:val="20"/>
        </w:rPr>
        <w:t>Friday</w:t>
      </w:r>
      <w:r w:rsidRPr="007E77AE">
        <w:rPr>
          <w:rFonts w:ascii="Arial" w:hAnsi="Arial" w:cs="Arial"/>
          <w:b/>
          <w:bCs/>
          <w:color w:val="FF0000"/>
          <w:sz w:val="20"/>
          <w:szCs w:val="20"/>
        </w:rPr>
        <w:t xml:space="preserve">, </w:t>
      </w:r>
      <w:r>
        <w:rPr>
          <w:rFonts w:ascii="Arial" w:hAnsi="Arial" w:cs="Arial"/>
          <w:b/>
          <w:bCs/>
          <w:color w:val="FF0000"/>
          <w:sz w:val="20"/>
          <w:szCs w:val="20"/>
        </w:rPr>
        <w:t>August 1,</w:t>
      </w:r>
      <w:r w:rsidRPr="007E77AE">
        <w:rPr>
          <w:rFonts w:ascii="Arial" w:hAnsi="Arial" w:cs="Arial"/>
          <w:b/>
          <w:bCs/>
          <w:color w:val="FF0000"/>
          <w:sz w:val="20"/>
          <w:szCs w:val="20"/>
        </w:rPr>
        <w:t xml:space="preserve"> 202</w:t>
      </w:r>
      <w:r>
        <w:rPr>
          <w:rFonts w:ascii="Arial" w:hAnsi="Arial" w:cs="Arial"/>
          <w:b/>
          <w:bCs/>
          <w:color w:val="FF0000"/>
          <w:sz w:val="20"/>
          <w:szCs w:val="20"/>
        </w:rPr>
        <w:t>5.</w:t>
      </w:r>
    </w:p>
    <w:p w14:paraId="77D902ED" w14:textId="77777777" w:rsidR="002D69A9" w:rsidRDefault="002D69A9"/>
    <w:tbl>
      <w:tblPr>
        <w:tblW w:w="10530" w:type="dxa"/>
        <w:tblCellSpacing w:w="0" w:type="dxa"/>
        <w:tblInd w:w="270" w:type="dxa"/>
        <w:tblBorders>
          <w:top w:val="nil"/>
          <w:left w:val="nil"/>
          <w:bottom w:val="nil"/>
          <w:right w:val="nil"/>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
        <w:gridCol w:w="10080"/>
      </w:tblGrid>
      <w:tr w:rsidR="002F031F" w14:paraId="7EFBE543" w14:textId="77777777">
        <w:trPr>
          <w:tblCellSpacing w:w="0" w:type="dxa"/>
        </w:trPr>
        <w:tc>
          <w:tcPr>
            <w:tcW w:w="450" w:type="dxa"/>
            <w:tcBorders>
              <w:top w:val="nil"/>
              <w:left w:val="nil"/>
              <w:bottom w:val="nil"/>
              <w:right w:val="nil"/>
            </w:tcBorders>
            <w:tcMar>
              <w:top w:w="0" w:type="dxa"/>
              <w:left w:w="0" w:type="dxa"/>
              <w:bottom w:w="0" w:type="dxa"/>
              <w:right w:w="0" w:type="dxa"/>
            </w:tcMar>
            <w:hideMark/>
          </w:tcPr>
          <w:p w14:paraId="7EFBE541" w14:textId="77777777" w:rsidR="00A77B3E" w:rsidRDefault="00661DFC">
            <w:pPr>
              <w:pBdr>
                <w:top w:val="nil"/>
                <w:left w:val="nil"/>
                <w:bottom w:val="nil"/>
                <w:right w:val="nil"/>
              </w:pBdr>
              <w:rPr>
                <w:rFonts w:eastAsia="Calibri"/>
                <w:b/>
                <w:bCs/>
                <w:bdr w:val="nil"/>
              </w:rPr>
            </w:pPr>
            <w:r>
              <w:rPr>
                <w:rStyle w:val="Strong"/>
                <w:rFonts w:ascii="Arial" w:eastAsia="Arial" w:hAnsi="Arial" w:cs="Arial"/>
                <w:color w:val="1A6BB5"/>
                <w:sz w:val="22"/>
                <w:szCs w:val="22"/>
              </w:rPr>
              <w:t>1.</w:t>
            </w:r>
          </w:p>
        </w:tc>
        <w:tc>
          <w:tcPr>
            <w:tcW w:w="10080" w:type="dxa"/>
            <w:tcBorders>
              <w:top w:val="nil"/>
              <w:left w:val="nil"/>
              <w:bottom w:val="nil"/>
              <w:right w:val="nil"/>
            </w:tcBorders>
            <w:tcMar>
              <w:top w:w="0" w:type="dxa"/>
              <w:left w:w="0" w:type="dxa"/>
              <w:bottom w:w="0" w:type="dxa"/>
              <w:right w:w="0" w:type="dxa"/>
            </w:tcMar>
            <w:hideMark/>
          </w:tcPr>
          <w:p w14:paraId="7EFBE542" w14:textId="77777777" w:rsidR="00A77B3E" w:rsidRDefault="00661DFC">
            <w:pPr>
              <w:pBdr>
                <w:top w:val="nil"/>
                <w:left w:val="nil"/>
                <w:bottom w:val="nil"/>
                <w:right w:val="nil"/>
              </w:pBdr>
              <w:rPr>
                <w:rFonts w:eastAsia="Calibri"/>
                <w:b/>
                <w:bCs/>
                <w:bdr w:val="nil"/>
              </w:rPr>
            </w:pPr>
            <w:bookmarkStart w:id="0" w:name="SectionBookmark_15065"/>
            <w:r>
              <w:rPr>
                <w:rStyle w:val="Strong"/>
                <w:rFonts w:ascii="Arial" w:eastAsia="Arial" w:hAnsi="Arial" w:cs="Arial"/>
                <w:color w:val="1A6BB5"/>
                <w:sz w:val="22"/>
                <w:szCs w:val="22"/>
              </w:rPr>
              <w:t>CALL TO ORDER/ROLL CALL</w:t>
            </w:r>
            <w:bookmarkEnd w:id="0"/>
          </w:p>
        </w:tc>
      </w:tr>
    </w:tbl>
    <w:p w14:paraId="7EFBE544" w14:textId="77777777" w:rsidR="00A77B3E" w:rsidRDefault="00A77B3E">
      <w:pPr>
        <w:pBdr>
          <w:top w:val="nil"/>
          <w:left w:val="nil"/>
          <w:bottom w:val="nil"/>
          <w:right w:val="nil"/>
        </w:pBdr>
        <w:rPr>
          <w:rFonts w:eastAsia="Calibri"/>
          <w:b/>
          <w:bCs/>
          <w:bdr w:val="nil"/>
        </w:rPr>
      </w:pPr>
    </w:p>
    <w:tbl>
      <w:tblPr>
        <w:tblW w:w="10530" w:type="dxa"/>
        <w:tblCellSpacing w:w="0" w:type="dxa"/>
        <w:tblInd w:w="270" w:type="dxa"/>
        <w:tblBorders>
          <w:top w:val="nil"/>
          <w:left w:val="nil"/>
          <w:bottom w:val="nil"/>
          <w:right w:val="nil"/>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
        <w:gridCol w:w="10080"/>
      </w:tblGrid>
      <w:tr w:rsidR="002F031F" w14:paraId="7EFBE547" w14:textId="77777777">
        <w:trPr>
          <w:tblCellSpacing w:w="0" w:type="dxa"/>
        </w:trPr>
        <w:tc>
          <w:tcPr>
            <w:tcW w:w="450" w:type="dxa"/>
            <w:tcBorders>
              <w:top w:val="nil"/>
              <w:left w:val="nil"/>
              <w:bottom w:val="nil"/>
              <w:right w:val="nil"/>
            </w:tcBorders>
            <w:tcMar>
              <w:top w:w="0" w:type="dxa"/>
              <w:left w:w="0" w:type="dxa"/>
              <w:bottom w:w="0" w:type="dxa"/>
              <w:right w:w="0" w:type="dxa"/>
            </w:tcMar>
            <w:hideMark/>
          </w:tcPr>
          <w:p w14:paraId="7EFBE545" w14:textId="77777777" w:rsidR="00A77B3E" w:rsidRDefault="00661DFC">
            <w:pPr>
              <w:pBdr>
                <w:top w:val="nil"/>
                <w:left w:val="nil"/>
                <w:bottom w:val="nil"/>
                <w:right w:val="nil"/>
              </w:pBdr>
              <w:rPr>
                <w:rFonts w:eastAsia="Calibri"/>
                <w:b/>
                <w:bCs/>
                <w:bdr w:val="nil"/>
              </w:rPr>
            </w:pPr>
            <w:r>
              <w:rPr>
                <w:rStyle w:val="Strong"/>
                <w:rFonts w:ascii="Arial" w:eastAsia="Arial" w:hAnsi="Arial" w:cs="Arial"/>
                <w:color w:val="1A6BB5"/>
                <w:sz w:val="22"/>
                <w:szCs w:val="22"/>
              </w:rPr>
              <w:t>2.</w:t>
            </w:r>
          </w:p>
        </w:tc>
        <w:tc>
          <w:tcPr>
            <w:tcW w:w="10080" w:type="dxa"/>
            <w:tcBorders>
              <w:top w:val="nil"/>
              <w:left w:val="nil"/>
              <w:bottom w:val="nil"/>
              <w:right w:val="nil"/>
            </w:tcBorders>
            <w:tcMar>
              <w:top w:w="0" w:type="dxa"/>
              <w:left w:w="0" w:type="dxa"/>
              <w:bottom w:w="0" w:type="dxa"/>
              <w:right w:w="0" w:type="dxa"/>
            </w:tcMar>
            <w:hideMark/>
          </w:tcPr>
          <w:p w14:paraId="2E6E00B6" w14:textId="77777777" w:rsidR="00135CD4" w:rsidRDefault="00661DFC" w:rsidP="00135CD4">
            <w:pPr>
              <w:pBdr>
                <w:top w:val="nil"/>
                <w:left w:val="nil"/>
                <w:bottom w:val="nil"/>
                <w:right w:val="nil"/>
              </w:pBdr>
              <w:rPr>
                <w:rStyle w:val="Strong"/>
                <w:rFonts w:ascii="Arial" w:eastAsia="Arial" w:hAnsi="Arial" w:cs="Arial"/>
                <w:color w:val="1A6BB5"/>
                <w:sz w:val="22"/>
                <w:szCs w:val="22"/>
              </w:rPr>
            </w:pPr>
            <w:bookmarkStart w:id="1" w:name="SectionBookmark_15066"/>
            <w:r>
              <w:rPr>
                <w:rStyle w:val="Strong"/>
                <w:rFonts w:ascii="Arial" w:eastAsia="Arial" w:hAnsi="Arial" w:cs="Arial"/>
                <w:color w:val="1A6BB5"/>
                <w:sz w:val="22"/>
                <w:szCs w:val="22"/>
              </w:rPr>
              <w:t>FLAG SALUTE/NON-SECTARIAN INVOCATION</w:t>
            </w:r>
            <w:bookmarkEnd w:id="1"/>
          </w:p>
          <w:p w14:paraId="4D1E0B0D" w14:textId="0E9CFC7A" w:rsidR="00135CD4" w:rsidRDefault="00135CD4" w:rsidP="00135CD4">
            <w:pPr>
              <w:pBdr>
                <w:top w:val="nil"/>
                <w:left w:val="nil"/>
                <w:bottom w:val="nil"/>
                <w:right w:val="nil"/>
              </w:pBdr>
              <w:rPr>
                <w:rFonts w:ascii="Arial" w:eastAsia="Calibri" w:hAnsi="Arial" w:cs="Arial"/>
                <w:sz w:val="20"/>
                <w:szCs w:val="20"/>
                <w:bdr w:val="nil"/>
              </w:rPr>
            </w:pPr>
            <w:r w:rsidRPr="00F96908">
              <w:rPr>
                <w:rFonts w:ascii="Arial" w:eastAsia="Calibri" w:hAnsi="Arial" w:cs="Arial"/>
                <w:sz w:val="20"/>
                <w:szCs w:val="20"/>
                <w:bdr w:val="nil"/>
              </w:rPr>
              <w:t>Flag Salute</w:t>
            </w:r>
            <w:r>
              <w:rPr>
                <w:rFonts w:ascii="Arial" w:eastAsia="Calibri" w:hAnsi="Arial" w:cs="Arial"/>
                <w:sz w:val="20"/>
                <w:szCs w:val="20"/>
                <w:bdr w:val="nil"/>
              </w:rPr>
              <w:t xml:space="preserve"> – Councilmember Gerson</w:t>
            </w:r>
          </w:p>
          <w:p w14:paraId="7EFBE546" w14:textId="28D3A2BA" w:rsidR="00A77B3E" w:rsidRDefault="00135CD4" w:rsidP="00135CD4">
            <w:pPr>
              <w:pBdr>
                <w:top w:val="nil"/>
                <w:left w:val="nil"/>
                <w:bottom w:val="nil"/>
                <w:right w:val="nil"/>
              </w:pBdr>
              <w:rPr>
                <w:rFonts w:eastAsia="Calibri"/>
                <w:b/>
                <w:bCs/>
                <w:bdr w:val="nil"/>
              </w:rPr>
            </w:pPr>
            <w:r>
              <w:rPr>
                <w:rFonts w:ascii="Arial" w:eastAsia="Calibri" w:hAnsi="Arial" w:cs="Arial"/>
                <w:sz w:val="20"/>
                <w:szCs w:val="20"/>
                <w:bdr w:val="nil"/>
              </w:rPr>
              <w:t>Invocation – Councilmember Kaji</w:t>
            </w:r>
          </w:p>
        </w:tc>
      </w:tr>
    </w:tbl>
    <w:p w14:paraId="29209F61" w14:textId="77777777" w:rsidR="002D69A9" w:rsidRDefault="002D69A9">
      <w:pPr>
        <w:rPr>
          <w:rFonts w:eastAsia="Calibri"/>
          <w:b/>
          <w:bCs/>
          <w:bdr w:val="nil"/>
        </w:rPr>
      </w:pPr>
      <w:r>
        <w:rPr>
          <w:rFonts w:eastAsia="Calibri"/>
          <w:b/>
          <w:bCs/>
          <w:bdr w:val="nil"/>
        </w:rPr>
        <w:br w:type="page"/>
      </w:r>
    </w:p>
    <w:tbl>
      <w:tblPr>
        <w:tblW w:w="10530" w:type="dxa"/>
        <w:tblCellSpacing w:w="0" w:type="dxa"/>
        <w:tblInd w:w="270" w:type="dxa"/>
        <w:tblBorders>
          <w:top w:val="nil"/>
          <w:left w:val="nil"/>
          <w:bottom w:val="nil"/>
          <w:right w:val="nil"/>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
        <w:gridCol w:w="10080"/>
      </w:tblGrid>
      <w:tr w:rsidR="002F031F" w14:paraId="7EFBE54B" w14:textId="77777777">
        <w:trPr>
          <w:tblCellSpacing w:w="0" w:type="dxa"/>
        </w:trPr>
        <w:tc>
          <w:tcPr>
            <w:tcW w:w="450" w:type="dxa"/>
            <w:tcBorders>
              <w:top w:val="nil"/>
              <w:left w:val="nil"/>
              <w:bottom w:val="nil"/>
              <w:right w:val="nil"/>
            </w:tcBorders>
            <w:tcMar>
              <w:top w:w="0" w:type="dxa"/>
              <w:left w:w="0" w:type="dxa"/>
              <w:bottom w:w="0" w:type="dxa"/>
              <w:right w:w="0" w:type="dxa"/>
            </w:tcMar>
            <w:hideMark/>
          </w:tcPr>
          <w:p w14:paraId="7EFBE549" w14:textId="77777777" w:rsidR="00A77B3E" w:rsidRDefault="00661DFC">
            <w:pPr>
              <w:pBdr>
                <w:top w:val="nil"/>
                <w:left w:val="nil"/>
                <w:bottom w:val="nil"/>
                <w:right w:val="nil"/>
              </w:pBdr>
              <w:rPr>
                <w:rFonts w:eastAsia="Calibri"/>
                <w:b/>
                <w:bCs/>
                <w:bdr w:val="nil"/>
              </w:rPr>
            </w:pPr>
            <w:r>
              <w:rPr>
                <w:rStyle w:val="Strong"/>
                <w:rFonts w:ascii="Arial" w:eastAsia="Arial" w:hAnsi="Arial" w:cs="Arial"/>
                <w:color w:val="1A6BB5"/>
                <w:sz w:val="22"/>
                <w:szCs w:val="22"/>
              </w:rPr>
              <w:lastRenderedPageBreak/>
              <w:t>3.</w:t>
            </w:r>
          </w:p>
        </w:tc>
        <w:tc>
          <w:tcPr>
            <w:tcW w:w="10080" w:type="dxa"/>
            <w:tcBorders>
              <w:top w:val="nil"/>
              <w:left w:val="nil"/>
              <w:bottom w:val="nil"/>
              <w:right w:val="nil"/>
            </w:tcBorders>
            <w:tcMar>
              <w:top w:w="0" w:type="dxa"/>
              <w:left w:w="0" w:type="dxa"/>
              <w:bottom w:w="0" w:type="dxa"/>
              <w:right w:w="0" w:type="dxa"/>
            </w:tcMar>
            <w:hideMark/>
          </w:tcPr>
          <w:p w14:paraId="7EFBE54A" w14:textId="77777777" w:rsidR="00A77B3E" w:rsidRDefault="00661DFC">
            <w:pPr>
              <w:pBdr>
                <w:top w:val="nil"/>
                <w:left w:val="nil"/>
                <w:bottom w:val="nil"/>
                <w:right w:val="nil"/>
              </w:pBdr>
              <w:rPr>
                <w:rFonts w:eastAsia="Calibri"/>
                <w:b/>
                <w:bCs/>
                <w:bdr w:val="nil"/>
              </w:rPr>
            </w:pPr>
            <w:bookmarkStart w:id="2" w:name="SectionBookmark_15067"/>
            <w:r>
              <w:rPr>
                <w:rStyle w:val="Strong"/>
                <w:rFonts w:ascii="Arial" w:eastAsia="Arial" w:hAnsi="Arial" w:cs="Arial"/>
                <w:color w:val="1A6BB5"/>
                <w:sz w:val="22"/>
                <w:szCs w:val="22"/>
              </w:rPr>
              <w:t>ANNOUNCEMENT OF WITHDRAWN, DEFERRED, AND/OR SUPPLEMENTAL ITEMS</w:t>
            </w:r>
            <w:bookmarkEnd w:id="2"/>
          </w:p>
        </w:tc>
      </w:tr>
    </w:tbl>
    <w:p w14:paraId="29814012" w14:textId="3ED13A25" w:rsidR="000723B0" w:rsidRDefault="000723B0">
      <w:pPr>
        <w:rPr>
          <w:rFonts w:eastAsia="Calibri"/>
          <w:b/>
          <w:bCs/>
          <w:bdr w:val="nil"/>
        </w:rPr>
      </w:pPr>
    </w:p>
    <w:tbl>
      <w:tblPr>
        <w:tblW w:w="10530" w:type="dxa"/>
        <w:tblCellSpacing w:w="0" w:type="dxa"/>
        <w:tblInd w:w="270" w:type="dxa"/>
        <w:tblBorders>
          <w:top w:val="nil"/>
          <w:left w:val="nil"/>
          <w:bottom w:val="nil"/>
          <w:right w:val="nil"/>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
        <w:gridCol w:w="10080"/>
      </w:tblGrid>
      <w:tr w:rsidR="002F031F" w14:paraId="7EFBE54F" w14:textId="77777777">
        <w:trPr>
          <w:tblCellSpacing w:w="0" w:type="dxa"/>
        </w:trPr>
        <w:tc>
          <w:tcPr>
            <w:tcW w:w="450" w:type="dxa"/>
            <w:tcBorders>
              <w:top w:val="nil"/>
              <w:left w:val="nil"/>
              <w:bottom w:val="nil"/>
              <w:right w:val="nil"/>
            </w:tcBorders>
            <w:tcMar>
              <w:top w:w="0" w:type="dxa"/>
              <w:left w:w="0" w:type="dxa"/>
              <w:bottom w:w="0" w:type="dxa"/>
              <w:right w:w="0" w:type="dxa"/>
            </w:tcMar>
            <w:hideMark/>
          </w:tcPr>
          <w:p w14:paraId="7EFBE54D" w14:textId="77777777" w:rsidR="00A77B3E" w:rsidRDefault="00661DFC">
            <w:pPr>
              <w:pBdr>
                <w:top w:val="nil"/>
                <w:left w:val="nil"/>
                <w:bottom w:val="nil"/>
                <w:right w:val="nil"/>
              </w:pBdr>
              <w:rPr>
                <w:rFonts w:eastAsia="Calibri"/>
                <w:b/>
                <w:bCs/>
                <w:bdr w:val="nil"/>
              </w:rPr>
            </w:pPr>
            <w:r>
              <w:rPr>
                <w:rStyle w:val="Strong"/>
                <w:rFonts w:ascii="Arial" w:eastAsia="Arial" w:hAnsi="Arial" w:cs="Arial"/>
                <w:color w:val="1A6BB5"/>
                <w:sz w:val="22"/>
                <w:szCs w:val="22"/>
              </w:rPr>
              <w:t>4.</w:t>
            </w:r>
          </w:p>
        </w:tc>
        <w:tc>
          <w:tcPr>
            <w:tcW w:w="10080" w:type="dxa"/>
            <w:tcBorders>
              <w:top w:val="nil"/>
              <w:left w:val="nil"/>
              <w:bottom w:val="nil"/>
              <w:right w:val="nil"/>
            </w:tcBorders>
            <w:tcMar>
              <w:top w:w="0" w:type="dxa"/>
              <w:left w:w="0" w:type="dxa"/>
              <w:bottom w:w="0" w:type="dxa"/>
              <w:right w:w="0" w:type="dxa"/>
            </w:tcMar>
            <w:hideMark/>
          </w:tcPr>
          <w:p w14:paraId="7EFBE54E" w14:textId="77777777" w:rsidR="00A77B3E" w:rsidRDefault="00661DFC">
            <w:pPr>
              <w:pBdr>
                <w:top w:val="nil"/>
                <w:left w:val="nil"/>
                <w:bottom w:val="nil"/>
                <w:right w:val="nil"/>
              </w:pBdr>
              <w:rPr>
                <w:rFonts w:eastAsia="Calibri"/>
                <w:b/>
                <w:bCs/>
                <w:bdr w:val="nil"/>
              </w:rPr>
            </w:pPr>
            <w:bookmarkStart w:id="3" w:name="SectionBookmark_15092"/>
            <w:r>
              <w:rPr>
                <w:rStyle w:val="Strong"/>
                <w:rFonts w:ascii="Arial" w:eastAsia="Arial" w:hAnsi="Arial" w:cs="Arial"/>
                <w:color w:val="1A6BB5"/>
                <w:sz w:val="22"/>
                <w:szCs w:val="22"/>
              </w:rPr>
              <w:t>MOTION TO WAIVE FURTHER READING OF RESOLUTIONS AND ORDINANCES AFTER NUMBER AND TITLE</w:t>
            </w:r>
            <w:bookmarkEnd w:id="3"/>
          </w:p>
        </w:tc>
      </w:tr>
    </w:tbl>
    <w:p w14:paraId="7EFBE550" w14:textId="77777777" w:rsidR="00A77B3E" w:rsidRDefault="00A77B3E">
      <w:pPr>
        <w:pBdr>
          <w:top w:val="nil"/>
          <w:left w:val="nil"/>
          <w:bottom w:val="nil"/>
          <w:right w:val="nil"/>
        </w:pBdr>
        <w:rPr>
          <w:rFonts w:eastAsia="Calibri"/>
          <w:b/>
          <w:bCs/>
          <w:bdr w:val="nil"/>
        </w:rPr>
      </w:pPr>
    </w:p>
    <w:tbl>
      <w:tblPr>
        <w:tblW w:w="10530" w:type="dxa"/>
        <w:tblCellSpacing w:w="0" w:type="dxa"/>
        <w:tblInd w:w="270" w:type="dxa"/>
        <w:tblBorders>
          <w:top w:val="nil"/>
          <w:left w:val="nil"/>
          <w:bottom w:val="nil"/>
          <w:right w:val="nil"/>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
        <w:gridCol w:w="10080"/>
      </w:tblGrid>
      <w:tr w:rsidR="002F031F" w14:paraId="7EFBE553" w14:textId="77777777">
        <w:trPr>
          <w:tblCellSpacing w:w="0" w:type="dxa"/>
        </w:trPr>
        <w:tc>
          <w:tcPr>
            <w:tcW w:w="450" w:type="dxa"/>
            <w:tcBorders>
              <w:top w:val="nil"/>
              <w:left w:val="nil"/>
              <w:bottom w:val="nil"/>
              <w:right w:val="nil"/>
            </w:tcBorders>
            <w:tcMar>
              <w:top w:w="0" w:type="dxa"/>
              <w:left w:w="0" w:type="dxa"/>
              <w:bottom w:w="0" w:type="dxa"/>
              <w:right w:w="0" w:type="dxa"/>
            </w:tcMar>
            <w:hideMark/>
          </w:tcPr>
          <w:p w14:paraId="7EFBE551" w14:textId="77777777" w:rsidR="00A77B3E" w:rsidRDefault="00661DFC">
            <w:pPr>
              <w:pBdr>
                <w:top w:val="nil"/>
                <w:left w:val="nil"/>
                <w:bottom w:val="nil"/>
                <w:right w:val="nil"/>
              </w:pBdr>
              <w:rPr>
                <w:rFonts w:eastAsia="Calibri"/>
                <w:b/>
                <w:bCs/>
                <w:bdr w:val="nil"/>
              </w:rPr>
            </w:pPr>
            <w:r>
              <w:rPr>
                <w:rStyle w:val="Strong"/>
                <w:rFonts w:ascii="Arial" w:eastAsia="Arial" w:hAnsi="Arial" w:cs="Arial"/>
                <w:color w:val="1A6BB5"/>
                <w:sz w:val="22"/>
                <w:szCs w:val="22"/>
              </w:rPr>
              <w:t>5.</w:t>
            </w:r>
          </w:p>
        </w:tc>
        <w:tc>
          <w:tcPr>
            <w:tcW w:w="10080" w:type="dxa"/>
            <w:tcBorders>
              <w:top w:val="nil"/>
              <w:left w:val="nil"/>
              <w:bottom w:val="nil"/>
              <w:right w:val="nil"/>
            </w:tcBorders>
            <w:tcMar>
              <w:top w:w="0" w:type="dxa"/>
              <w:left w:w="0" w:type="dxa"/>
              <w:bottom w:w="0" w:type="dxa"/>
              <w:right w:w="0" w:type="dxa"/>
            </w:tcMar>
            <w:hideMark/>
          </w:tcPr>
          <w:p w14:paraId="7EFBE552" w14:textId="77777777" w:rsidR="00A77B3E" w:rsidRDefault="00661DFC">
            <w:pPr>
              <w:pBdr>
                <w:top w:val="nil"/>
                <w:left w:val="nil"/>
                <w:bottom w:val="nil"/>
                <w:right w:val="nil"/>
              </w:pBdr>
              <w:rPr>
                <w:rFonts w:eastAsia="Calibri"/>
                <w:b/>
                <w:bCs/>
                <w:bdr w:val="nil"/>
              </w:rPr>
            </w:pPr>
            <w:bookmarkStart w:id="4" w:name="SectionBookmark_15068"/>
            <w:r>
              <w:rPr>
                <w:rStyle w:val="Strong"/>
                <w:rFonts w:ascii="Arial" w:eastAsia="Arial" w:hAnsi="Arial" w:cs="Arial"/>
                <w:color w:val="1A6BB5"/>
                <w:sz w:val="22"/>
                <w:szCs w:val="22"/>
              </w:rPr>
              <w:t>COUNCIL COMMITTEE MEETINGS AND ANNOUNCEMENTS</w:t>
            </w:r>
            <w:bookmarkEnd w:id="4"/>
          </w:p>
        </w:tc>
      </w:tr>
    </w:tbl>
    <w:p w14:paraId="7EFBE554" w14:textId="77777777" w:rsidR="00A77B3E" w:rsidRDefault="00A77B3E">
      <w:pPr>
        <w:pBdr>
          <w:top w:val="nil"/>
          <w:left w:val="nil"/>
          <w:bottom w:val="nil"/>
          <w:right w:val="nil"/>
        </w:pBdr>
        <w:rPr>
          <w:rFonts w:eastAsia="Calibri"/>
          <w:b/>
          <w:bCs/>
          <w:bdr w:val="nil"/>
        </w:rPr>
      </w:pPr>
    </w:p>
    <w:tbl>
      <w:tblPr>
        <w:tblW w:w="10530" w:type="dxa"/>
        <w:tblCellSpacing w:w="0" w:type="dxa"/>
        <w:tblInd w:w="270" w:type="dxa"/>
        <w:tblBorders>
          <w:top w:val="nil"/>
          <w:left w:val="nil"/>
          <w:bottom w:val="nil"/>
          <w:right w:val="nil"/>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
        <w:gridCol w:w="10080"/>
      </w:tblGrid>
      <w:tr w:rsidR="002F031F" w14:paraId="7EFBE557" w14:textId="77777777">
        <w:trPr>
          <w:tblCellSpacing w:w="0" w:type="dxa"/>
        </w:trPr>
        <w:tc>
          <w:tcPr>
            <w:tcW w:w="450" w:type="dxa"/>
            <w:tcBorders>
              <w:top w:val="nil"/>
              <w:left w:val="nil"/>
              <w:bottom w:val="nil"/>
              <w:right w:val="nil"/>
            </w:tcBorders>
            <w:tcMar>
              <w:top w:w="0" w:type="dxa"/>
              <w:left w:w="0" w:type="dxa"/>
              <w:bottom w:w="0" w:type="dxa"/>
              <w:right w:w="0" w:type="dxa"/>
            </w:tcMar>
            <w:hideMark/>
          </w:tcPr>
          <w:p w14:paraId="7EFBE555" w14:textId="77777777" w:rsidR="00A77B3E" w:rsidRDefault="00661DFC">
            <w:pPr>
              <w:pBdr>
                <w:top w:val="nil"/>
                <w:left w:val="nil"/>
                <w:bottom w:val="nil"/>
                <w:right w:val="nil"/>
              </w:pBdr>
              <w:rPr>
                <w:rFonts w:eastAsia="Calibri"/>
                <w:b/>
                <w:bCs/>
                <w:bdr w:val="nil"/>
              </w:rPr>
            </w:pPr>
            <w:r>
              <w:rPr>
                <w:rStyle w:val="Strong"/>
                <w:rFonts w:ascii="Arial" w:eastAsia="Arial" w:hAnsi="Arial" w:cs="Arial"/>
                <w:color w:val="1A6BB5"/>
                <w:sz w:val="22"/>
                <w:szCs w:val="22"/>
              </w:rPr>
              <w:t>6.</w:t>
            </w:r>
          </w:p>
        </w:tc>
        <w:tc>
          <w:tcPr>
            <w:tcW w:w="10080" w:type="dxa"/>
            <w:tcBorders>
              <w:top w:val="nil"/>
              <w:left w:val="nil"/>
              <w:bottom w:val="nil"/>
              <w:right w:val="nil"/>
            </w:tcBorders>
            <w:tcMar>
              <w:top w:w="0" w:type="dxa"/>
              <w:left w:w="0" w:type="dxa"/>
              <w:bottom w:w="0" w:type="dxa"/>
              <w:right w:w="0" w:type="dxa"/>
            </w:tcMar>
            <w:hideMark/>
          </w:tcPr>
          <w:p w14:paraId="7EFBE556" w14:textId="77777777" w:rsidR="00A77B3E" w:rsidRDefault="00661DFC">
            <w:pPr>
              <w:pBdr>
                <w:top w:val="nil"/>
                <w:left w:val="nil"/>
                <w:bottom w:val="nil"/>
                <w:right w:val="nil"/>
              </w:pBdr>
              <w:rPr>
                <w:rFonts w:eastAsia="Calibri"/>
                <w:b/>
                <w:bCs/>
                <w:bdr w:val="nil"/>
              </w:rPr>
            </w:pPr>
            <w:bookmarkStart w:id="5" w:name="SectionBookmark_15069"/>
            <w:r>
              <w:rPr>
                <w:rStyle w:val="Strong"/>
                <w:rFonts w:ascii="Arial" w:eastAsia="Arial" w:hAnsi="Arial" w:cs="Arial"/>
                <w:color w:val="1A6BB5"/>
                <w:sz w:val="22"/>
                <w:szCs w:val="22"/>
              </w:rPr>
              <w:t>COMMUNITY MATTERS</w:t>
            </w:r>
            <w:bookmarkEnd w:id="5"/>
          </w:p>
        </w:tc>
      </w:tr>
    </w:tbl>
    <w:p w14:paraId="7EFBE558" w14:textId="77777777" w:rsidR="00A77B3E" w:rsidRDefault="00A77B3E">
      <w:pPr>
        <w:pBdr>
          <w:top w:val="nil"/>
          <w:left w:val="nil"/>
          <w:bottom w:val="nil"/>
          <w:right w:val="nil"/>
        </w:pBdr>
        <w:rPr>
          <w:rFonts w:eastAsia="Calibri"/>
          <w:b/>
          <w:bCs/>
          <w:bdr w:val="nil"/>
        </w:rPr>
      </w:pPr>
    </w:p>
    <w:tbl>
      <w:tblPr>
        <w:tblW w:w="0" w:type="auto"/>
        <w:tblCellSpacing w:w="0" w:type="dxa"/>
        <w:tblInd w:w="720" w:type="dxa"/>
        <w:tblBorders>
          <w:top w:val="nil"/>
          <w:left w:val="nil"/>
          <w:bottom w:val="nil"/>
          <w:right w:val="nil"/>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9540"/>
      </w:tblGrid>
      <w:tr w:rsidR="002F031F" w14:paraId="7EFBE55B" w14:textId="77777777">
        <w:trPr>
          <w:tblCellSpacing w:w="0" w:type="dxa"/>
        </w:trPr>
        <w:tc>
          <w:tcPr>
            <w:tcW w:w="540" w:type="dxa"/>
            <w:tcBorders>
              <w:top w:val="nil"/>
              <w:left w:val="nil"/>
              <w:bottom w:val="nil"/>
              <w:right w:val="nil"/>
            </w:tcBorders>
            <w:tcMar>
              <w:top w:w="0" w:type="dxa"/>
              <w:left w:w="0" w:type="dxa"/>
              <w:bottom w:w="0" w:type="dxa"/>
              <w:right w:w="0" w:type="dxa"/>
            </w:tcMar>
            <w:hideMark/>
          </w:tcPr>
          <w:p w14:paraId="7EFBE559" w14:textId="77777777" w:rsidR="00A77B3E" w:rsidRDefault="00661DFC">
            <w:pPr>
              <w:pBdr>
                <w:top w:val="nil"/>
                <w:left w:val="nil"/>
                <w:bottom w:val="nil"/>
                <w:right w:val="nil"/>
              </w:pBdr>
              <w:rPr>
                <w:rFonts w:eastAsia="Calibri"/>
                <w:b/>
                <w:bCs/>
                <w:bdr w:val="nil"/>
              </w:rPr>
            </w:pPr>
            <w:r>
              <w:rPr>
                <w:rStyle w:val="Strong"/>
                <w:rFonts w:ascii="Arial" w:eastAsia="Arial" w:hAnsi="Arial" w:cs="Arial"/>
                <w:sz w:val="20"/>
                <w:szCs w:val="20"/>
              </w:rPr>
              <w:t>6A.</w:t>
            </w:r>
          </w:p>
        </w:tc>
        <w:tc>
          <w:tcPr>
            <w:tcW w:w="9540" w:type="dxa"/>
            <w:tcBorders>
              <w:top w:val="nil"/>
              <w:left w:val="nil"/>
              <w:bottom w:val="nil"/>
              <w:right w:val="nil"/>
            </w:tcBorders>
            <w:tcMar>
              <w:top w:w="0" w:type="dxa"/>
              <w:left w:w="0" w:type="dxa"/>
              <w:bottom w:w="0" w:type="dxa"/>
              <w:right w:w="0" w:type="dxa"/>
            </w:tcMar>
            <w:hideMark/>
          </w:tcPr>
          <w:p w14:paraId="7EFBE55A" w14:textId="5AAC15E6" w:rsidR="00A77B3E" w:rsidRPr="00D81F2E" w:rsidRDefault="00661DFC">
            <w:pPr>
              <w:pBdr>
                <w:top w:val="nil"/>
                <w:left w:val="nil"/>
                <w:bottom w:val="nil"/>
                <w:right w:val="nil"/>
              </w:pBdr>
              <w:jc w:val="both"/>
              <w:rPr>
                <w:rFonts w:ascii="Arial" w:eastAsia="Arial" w:hAnsi="Arial" w:cs="Arial"/>
                <w:b/>
                <w:bCs/>
                <w:sz w:val="20"/>
                <w:szCs w:val="20"/>
              </w:rPr>
            </w:pPr>
            <w:bookmarkStart w:id="6" w:name="ItemBookmark_4667"/>
            <w:r w:rsidRPr="00E31F17">
              <w:rPr>
                <w:rFonts w:ascii="Arial" w:eastAsia="Arial" w:hAnsi="Arial" w:cs="Arial"/>
                <w:b/>
                <w:bCs/>
                <w:sz w:val="20"/>
                <w:szCs w:val="20"/>
              </w:rPr>
              <w:t>Community Services – Introduction of Students from Kashiwa, Japan Participating in Torrance Sister City Student Cultural Exchange Program. Expenditure: None.</w:t>
            </w:r>
            <w:bookmarkEnd w:id="6"/>
          </w:p>
        </w:tc>
      </w:tr>
    </w:tbl>
    <w:p w14:paraId="7EFBE55C" w14:textId="77777777" w:rsidR="00A77B3E" w:rsidRDefault="00A77B3E">
      <w:pPr>
        <w:pBdr>
          <w:top w:val="nil"/>
          <w:left w:val="nil"/>
          <w:bottom w:val="nil"/>
          <w:right w:val="nil"/>
        </w:pBdr>
        <w:rPr>
          <w:b/>
          <w:bCs/>
          <w:bdr w:val="nil"/>
        </w:rPr>
      </w:pPr>
    </w:p>
    <w:tbl>
      <w:tblPr>
        <w:tblW w:w="0" w:type="auto"/>
        <w:tblCellSpacing w:w="0" w:type="dxa"/>
        <w:tblInd w:w="720" w:type="dxa"/>
        <w:tblBorders>
          <w:top w:val="nil"/>
          <w:left w:val="nil"/>
          <w:bottom w:val="nil"/>
          <w:right w:val="nil"/>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9540"/>
      </w:tblGrid>
      <w:tr w:rsidR="002F031F" w14:paraId="7EFBE55F" w14:textId="77777777">
        <w:trPr>
          <w:tblCellSpacing w:w="0" w:type="dxa"/>
        </w:trPr>
        <w:tc>
          <w:tcPr>
            <w:tcW w:w="540" w:type="dxa"/>
            <w:tcBorders>
              <w:top w:val="nil"/>
              <w:left w:val="nil"/>
              <w:bottom w:val="nil"/>
              <w:right w:val="nil"/>
            </w:tcBorders>
            <w:tcMar>
              <w:top w:w="0" w:type="dxa"/>
              <w:left w:w="0" w:type="dxa"/>
              <w:bottom w:w="0" w:type="dxa"/>
              <w:right w:w="0" w:type="dxa"/>
            </w:tcMar>
            <w:hideMark/>
          </w:tcPr>
          <w:p w14:paraId="7EFBE55D" w14:textId="77777777" w:rsidR="00A77B3E" w:rsidRDefault="00661DFC">
            <w:pPr>
              <w:pBdr>
                <w:top w:val="nil"/>
                <w:left w:val="nil"/>
                <w:bottom w:val="nil"/>
                <w:right w:val="nil"/>
              </w:pBdr>
              <w:rPr>
                <w:rFonts w:eastAsia="Calibri"/>
                <w:b/>
                <w:bCs/>
                <w:bdr w:val="nil"/>
              </w:rPr>
            </w:pPr>
            <w:r>
              <w:rPr>
                <w:rStyle w:val="Strong"/>
                <w:rFonts w:ascii="Arial" w:eastAsia="Arial" w:hAnsi="Arial" w:cs="Arial"/>
                <w:sz w:val="20"/>
                <w:szCs w:val="20"/>
              </w:rPr>
              <w:t>6B.</w:t>
            </w:r>
          </w:p>
        </w:tc>
        <w:tc>
          <w:tcPr>
            <w:tcW w:w="9540" w:type="dxa"/>
            <w:tcBorders>
              <w:top w:val="nil"/>
              <w:left w:val="nil"/>
              <w:bottom w:val="nil"/>
              <w:right w:val="nil"/>
            </w:tcBorders>
            <w:tcMar>
              <w:top w:w="0" w:type="dxa"/>
              <w:left w:w="0" w:type="dxa"/>
              <w:bottom w:w="0" w:type="dxa"/>
              <w:right w:w="0" w:type="dxa"/>
            </w:tcMar>
            <w:hideMark/>
          </w:tcPr>
          <w:p w14:paraId="7EFBE55E" w14:textId="77777777" w:rsidR="00A77B3E" w:rsidRPr="00E31F17" w:rsidRDefault="00661DFC">
            <w:pPr>
              <w:pBdr>
                <w:top w:val="nil"/>
                <w:left w:val="nil"/>
                <w:bottom w:val="nil"/>
                <w:right w:val="nil"/>
              </w:pBdr>
              <w:jc w:val="both"/>
              <w:rPr>
                <w:rFonts w:eastAsia="Calibri"/>
                <w:b/>
                <w:bCs/>
                <w:bdr w:val="nil"/>
              </w:rPr>
            </w:pPr>
            <w:bookmarkStart w:id="7" w:name="ItemBookmark_4707"/>
            <w:r w:rsidRPr="00E31F17">
              <w:rPr>
                <w:rFonts w:ascii="Arial" w:eastAsia="Arial" w:hAnsi="Arial" w:cs="Arial"/>
                <w:b/>
                <w:bCs/>
                <w:sz w:val="20"/>
                <w:szCs w:val="20"/>
              </w:rPr>
              <w:t>Community Services – Launch of the City Academy of the Arts - Torrance</w:t>
            </w:r>
            <w:bookmarkEnd w:id="7"/>
          </w:p>
        </w:tc>
      </w:tr>
    </w:tbl>
    <w:p w14:paraId="7EFBE560" w14:textId="77777777" w:rsidR="00A77B3E" w:rsidRDefault="00A77B3E">
      <w:pPr>
        <w:pBdr>
          <w:top w:val="nil"/>
          <w:left w:val="nil"/>
          <w:bottom w:val="nil"/>
          <w:right w:val="nil"/>
        </w:pBdr>
        <w:rPr>
          <w:b/>
          <w:bCs/>
          <w:bdr w:val="nil"/>
        </w:rPr>
      </w:pPr>
    </w:p>
    <w:tbl>
      <w:tblPr>
        <w:tblW w:w="0" w:type="auto"/>
        <w:tblCellSpacing w:w="0" w:type="dxa"/>
        <w:tblInd w:w="720" w:type="dxa"/>
        <w:tblBorders>
          <w:top w:val="nil"/>
          <w:left w:val="nil"/>
          <w:bottom w:val="nil"/>
          <w:right w:val="nil"/>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9540"/>
      </w:tblGrid>
      <w:tr w:rsidR="002F031F" w14:paraId="7EFBE563" w14:textId="77777777">
        <w:trPr>
          <w:tblCellSpacing w:w="0" w:type="dxa"/>
        </w:trPr>
        <w:tc>
          <w:tcPr>
            <w:tcW w:w="540" w:type="dxa"/>
            <w:tcBorders>
              <w:top w:val="nil"/>
              <w:left w:val="nil"/>
              <w:bottom w:val="nil"/>
              <w:right w:val="nil"/>
            </w:tcBorders>
            <w:tcMar>
              <w:top w:w="0" w:type="dxa"/>
              <w:left w:w="0" w:type="dxa"/>
              <w:bottom w:w="0" w:type="dxa"/>
              <w:right w:w="0" w:type="dxa"/>
            </w:tcMar>
            <w:hideMark/>
          </w:tcPr>
          <w:p w14:paraId="7EFBE561" w14:textId="77777777" w:rsidR="00A77B3E" w:rsidRDefault="00661DFC">
            <w:pPr>
              <w:pBdr>
                <w:top w:val="nil"/>
                <w:left w:val="nil"/>
                <w:bottom w:val="nil"/>
                <w:right w:val="nil"/>
              </w:pBdr>
              <w:rPr>
                <w:rFonts w:eastAsia="Calibri"/>
                <w:b/>
                <w:bCs/>
                <w:bdr w:val="nil"/>
              </w:rPr>
            </w:pPr>
            <w:r>
              <w:rPr>
                <w:rStyle w:val="Strong"/>
                <w:rFonts w:ascii="Arial" w:eastAsia="Arial" w:hAnsi="Arial" w:cs="Arial"/>
                <w:sz w:val="20"/>
                <w:szCs w:val="20"/>
              </w:rPr>
              <w:t>6C.</w:t>
            </w:r>
          </w:p>
        </w:tc>
        <w:tc>
          <w:tcPr>
            <w:tcW w:w="9540" w:type="dxa"/>
            <w:tcBorders>
              <w:top w:val="nil"/>
              <w:left w:val="nil"/>
              <w:bottom w:val="nil"/>
              <w:right w:val="nil"/>
            </w:tcBorders>
            <w:tcMar>
              <w:top w:w="0" w:type="dxa"/>
              <w:left w:w="0" w:type="dxa"/>
              <w:bottom w:w="0" w:type="dxa"/>
              <w:right w:w="0" w:type="dxa"/>
            </w:tcMar>
            <w:hideMark/>
          </w:tcPr>
          <w:p w14:paraId="7EFBE562" w14:textId="77777777" w:rsidR="00A77B3E" w:rsidRPr="00E31F17" w:rsidRDefault="00661DFC">
            <w:pPr>
              <w:pBdr>
                <w:top w:val="nil"/>
                <w:left w:val="nil"/>
                <w:bottom w:val="nil"/>
                <w:right w:val="nil"/>
              </w:pBdr>
              <w:jc w:val="both"/>
              <w:rPr>
                <w:rFonts w:eastAsia="Calibri"/>
                <w:b/>
                <w:bCs/>
                <w:bdr w:val="nil"/>
              </w:rPr>
            </w:pPr>
            <w:bookmarkStart w:id="8" w:name="ItemBookmark_4708"/>
            <w:r w:rsidRPr="00E31F17">
              <w:rPr>
                <w:rFonts w:ascii="Arial" w:eastAsia="Arial" w:hAnsi="Arial" w:cs="Arial"/>
                <w:b/>
                <w:bCs/>
                <w:sz w:val="20"/>
                <w:szCs w:val="20"/>
              </w:rPr>
              <w:t>Community Services – Something Rotten! - 2025 Summer Musical</w:t>
            </w:r>
            <w:bookmarkEnd w:id="8"/>
          </w:p>
        </w:tc>
      </w:tr>
    </w:tbl>
    <w:p w14:paraId="7EFBE564" w14:textId="77777777" w:rsidR="00A77B3E" w:rsidRDefault="00A77B3E">
      <w:pPr>
        <w:pBdr>
          <w:top w:val="nil"/>
          <w:left w:val="nil"/>
          <w:bottom w:val="nil"/>
          <w:right w:val="nil"/>
        </w:pBdr>
        <w:rPr>
          <w:b/>
          <w:bCs/>
          <w:bdr w:val="nil"/>
        </w:rPr>
      </w:pPr>
    </w:p>
    <w:tbl>
      <w:tblPr>
        <w:tblW w:w="0" w:type="auto"/>
        <w:tblCellSpacing w:w="0" w:type="dxa"/>
        <w:tblInd w:w="720" w:type="dxa"/>
        <w:tblBorders>
          <w:top w:val="nil"/>
          <w:left w:val="nil"/>
          <w:bottom w:val="nil"/>
          <w:right w:val="nil"/>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9540"/>
      </w:tblGrid>
      <w:tr w:rsidR="002F031F" w14:paraId="7EFBE567" w14:textId="77777777">
        <w:trPr>
          <w:tblCellSpacing w:w="0" w:type="dxa"/>
        </w:trPr>
        <w:tc>
          <w:tcPr>
            <w:tcW w:w="540" w:type="dxa"/>
            <w:tcBorders>
              <w:top w:val="nil"/>
              <w:left w:val="nil"/>
              <w:bottom w:val="nil"/>
              <w:right w:val="nil"/>
            </w:tcBorders>
            <w:tcMar>
              <w:top w:w="0" w:type="dxa"/>
              <w:left w:w="0" w:type="dxa"/>
              <w:bottom w:w="0" w:type="dxa"/>
              <w:right w:w="0" w:type="dxa"/>
            </w:tcMar>
            <w:hideMark/>
          </w:tcPr>
          <w:p w14:paraId="7EFBE565" w14:textId="77777777" w:rsidR="00A77B3E" w:rsidRDefault="00661DFC">
            <w:pPr>
              <w:pBdr>
                <w:top w:val="nil"/>
                <w:left w:val="nil"/>
                <w:bottom w:val="nil"/>
                <w:right w:val="nil"/>
              </w:pBdr>
              <w:rPr>
                <w:rFonts w:eastAsia="Calibri"/>
                <w:b/>
                <w:bCs/>
                <w:bdr w:val="nil"/>
              </w:rPr>
            </w:pPr>
            <w:r>
              <w:rPr>
                <w:rStyle w:val="Strong"/>
                <w:rFonts w:ascii="Arial" w:eastAsia="Arial" w:hAnsi="Arial" w:cs="Arial"/>
                <w:sz w:val="20"/>
                <w:szCs w:val="20"/>
              </w:rPr>
              <w:t>6D.</w:t>
            </w:r>
          </w:p>
        </w:tc>
        <w:tc>
          <w:tcPr>
            <w:tcW w:w="9540" w:type="dxa"/>
            <w:tcBorders>
              <w:top w:val="nil"/>
              <w:left w:val="nil"/>
              <w:bottom w:val="nil"/>
              <w:right w:val="nil"/>
            </w:tcBorders>
            <w:tcMar>
              <w:top w:w="0" w:type="dxa"/>
              <w:left w:w="0" w:type="dxa"/>
              <w:bottom w:w="0" w:type="dxa"/>
              <w:right w:w="0" w:type="dxa"/>
            </w:tcMar>
            <w:hideMark/>
          </w:tcPr>
          <w:p w14:paraId="7EFBE566" w14:textId="796C4DCD" w:rsidR="00A77B3E" w:rsidRPr="00E31F17" w:rsidRDefault="00661DFC">
            <w:pPr>
              <w:pBdr>
                <w:top w:val="nil"/>
                <w:left w:val="nil"/>
                <w:bottom w:val="nil"/>
                <w:right w:val="nil"/>
              </w:pBdr>
              <w:jc w:val="both"/>
              <w:rPr>
                <w:rFonts w:eastAsia="Calibri"/>
                <w:b/>
                <w:bCs/>
                <w:bdr w:val="nil"/>
              </w:rPr>
            </w:pPr>
            <w:bookmarkStart w:id="9" w:name="ItemBookmark_4724"/>
            <w:r w:rsidRPr="00E31F17">
              <w:rPr>
                <w:rFonts w:ascii="Arial" w:eastAsia="Arial" w:hAnsi="Arial" w:cs="Arial"/>
                <w:b/>
                <w:bCs/>
                <w:sz w:val="20"/>
                <w:szCs w:val="20"/>
              </w:rPr>
              <w:t xml:space="preserve">Proclamation </w:t>
            </w:r>
            <w:r w:rsidR="003C01AC">
              <w:rPr>
                <w:rFonts w:ascii="Arial" w:eastAsia="Arial" w:hAnsi="Arial" w:cs="Arial"/>
                <w:b/>
                <w:bCs/>
                <w:sz w:val="20"/>
                <w:szCs w:val="20"/>
              </w:rPr>
              <w:t>D</w:t>
            </w:r>
            <w:r w:rsidRPr="00E31F17">
              <w:rPr>
                <w:rFonts w:ascii="Arial" w:eastAsia="Arial" w:hAnsi="Arial" w:cs="Arial"/>
                <w:b/>
                <w:bCs/>
                <w:sz w:val="20"/>
                <w:szCs w:val="20"/>
              </w:rPr>
              <w:t xml:space="preserve">eclaring August 7, </w:t>
            </w:r>
            <w:proofErr w:type="gramStart"/>
            <w:r w:rsidRPr="00E31F17">
              <w:rPr>
                <w:rFonts w:ascii="Arial" w:eastAsia="Arial" w:hAnsi="Arial" w:cs="Arial"/>
                <w:b/>
                <w:bCs/>
                <w:sz w:val="20"/>
                <w:szCs w:val="20"/>
              </w:rPr>
              <w:t>2025</w:t>
            </w:r>
            <w:proofErr w:type="gramEnd"/>
            <w:r w:rsidRPr="00E31F17">
              <w:rPr>
                <w:rFonts w:ascii="Arial" w:eastAsia="Arial" w:hAnsi="Arial" w:cs="Arial"/>
                <w:b/>
                <w:bCs/>
                <w:sz w:val="20"/>
                <w:szCs w:val="20"/>
              </w:rPr>
              <w:t xml:space="preserve"> as Purple Heart Day in the City of Torrance, CA.</w:t>
            </w:r>
            <w:bookmarkEnd w:id="9"/>
          </w:p>
        </w:tc>
      </w:tr>
    </w:tbl>
    <w:p w14:paraId="7EFBE568" w14:textId="77777777" w:rsidR="00A77B3E" w:rsidRDefault="00A77B3E">
      <w:pPr>
        <w:pBdr>
          <w:top w:val="nil"/>
          <w:left w:val="nil"/>
          <w:bottom w:val="nil"/>
          <w:right w:val="nil"/>
        </w:pBdr>
        <w:rPr>
          <w:b/>
          <w:bCs/>
          <w:bdr w:val="nil"/>
        </w:rPr>
      </w:pPr>
    </w:p>
    <w:tbl>
      <w:tblPr>
        <w:tblW w:w="10530" w:type="dxa"/>
        <w:tblCellSpacing w:w="0" w:type="dxa"/>
        <w:tblInd w:w="270" w:type="dxa"/>
        <w:tblBorders>
          <w:top w:val="nil"/>
          <w:left w:val="nil"/>
          <w:bottom w:val="nil"/>
          <w:right w:val="nil"/>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
        <w:gridCol w:w="10080"/>
      </w:tblGrid>
      <w:tr w:rsidR="002F031F" w14:paraId="7EFBE56C" w14:textId="77777777">
        <w:trPr>
          <w:tblCellSpacing w:w="0" w:type="dxa"/>
        </w:trPr>
        <w:tc>
          <w:tcPr>
            <w:tcW w:w="450" w:type="dxa"/>
            <w:tcBorders>
              <w:top w:val="nil"/>
              <w:left w:val="nil"/>
              <w:bottom w:val="nil"/>
              <w:right w:val="nil"/>
            </w:tcBorders>
            <w:tcMar>
              <w:top w:w="0" w:type="dxa"/>
              <w:left w:w="0" w:type="dxa"/>
              <w:bottom w:w="0" w:type="dxa"/>
              <w:right w:w="0" w:type="dxa"/>
            </w:tcMar>
            <w:hideMark/>
          </w:tcPr>
          <w:p w14:paraId="7EFBE569" w14:textId="77777777" w:rsidR="00A77B3E" w:rsidRDefault="00661DFC">
            <w:pPr>
              <w:pBdr>
                <w:top w:val="nil"/>
                <w:left w:val="nil"/>
                <w:bottom w:val="nil"/>
                <w:right w:val="nil"/>
              </w:pBdr>
              <w:rPr>
                <w:rFonts w:eastAsia="Calibri"/>
                <w:b/>
                <w:bCs/>
                <w:bdr w:val="nil"/>
              </w:rPr>
            </w:pPr>
            <w:r>
              <w:rPr>
                <w:rStyle w:val="Strong"/>
                <w:rFonts w:ascii="Arial" w:eastAsia="Arial" w:hAnsi="Arial" w:cs="Arial"/>
                <w:color w:val="1A6BB5"/>
                <w:sz w:val="22"/>
                <w:szCs w:val="22"/>
              </w:rPr>
              <w:t>7.</w:t>
            </w:r>
          </w:p>
        </w:tc>
        <w:tc>
          <w:tcPr>
            <w:tcW w:w="10080" w:type="dxa"/>
            <w:tcBorders>
              <w:top w:val="nil"/>
              <w:left w:val="nil"/>
              <w:bottom w:val="nil"/>
              <w:right w:val="nil"/>
            </w:tcBorders>
            <w:tcMar>
              <w:top w:w="0" w:type="dxa"/>
              <w:left w:w="0" w:type="dxa"/>
              <w:bottom w:w="0" w:type="dxa"/>
              <w:right w:w="0" w:type="dxa"/>
            </w:tcMar>
            <w:hideMark/>
          </w:tcPr>
          <w:p w14:paraId="7EFBE56A" w14:textId="7896B743" w:rsidR="002F031F" w:rsidRDefault="00661DFC">
            <w:pPr>
              <w:pBdr>
                <w:top w:val="nil"/>
                <w:left w:val="nil"/>
                <w:bottom w:val="nil"/>
                <w:right w:val="nil"/>
              </w:pBdr>
              <w:jc w:val="both"/>
            </w:pPr>
            <w:bookmarkStart w:id="10" w:name="SectionBookmark_15070"/>
            <w:r>
              <w:rPr>
                <w:rStyle w:val="Strong"/>
                <w:rFonts w:ascii="Arial" w:eastAsia="Arial" w:hAnsi="Arial" w:cs="Arial"/>
                <w:color w:val="1A6BB5"/>
                <w:sz w:val="22"/>
                <w:szCs w:val="22"/>
              </w:rPr>
              <w:t>ORAL COMMUNICATIONS #1 (Limited up to a 15</w:t>
            </w:r>
            <w:r w:rsidR="001E3074">
              <w:rPr>
                <w:rStyle w:val="Strong"/>
                <w:rFonts w:ascii="Arial" w:eastAsia="Arial" w:hAnsi="Arial" w:cs="Arial"/>
                <w:color w:val="1A6BB5"/>
                <w:sz w:val="22"/>
                <w:szCs w:val="22"/>
              </w:rPr>
              <w:t>-</w:t>
            </w:r>
            <w:r>
              <w:rPr>
                <w:rStyle w:val="Strong"/>
                <w:rFonts w:ascii="Arial" w:eastAsia="Arial" w:hAnsi="Arial" w:cs="Arial"/>
                <w:color w:val="1A6BB5"/>
                <w:sz w:val="22"/>
                <w:szCs w:val="22"/>
              </w:rPr>
              <w:t>minute period)</w:t>
            </w:r>
          </w:p>
          <w:p w14:paraId="7EFBE56B" w14:textId="4AF19CFF" w:rsidR="00A77B3E" w:rsidRDefault="000C0D09">
            <w:pPr>
              <w:pBdr>
                <w:top w:val="nil"/>
                <w:left w:val="nil"/>
                <w:bottom w:val="nil"/>
                <w:right w:val="nil"/>
              </w:pBdr>
              <w:jc w:val="both"/>
              <w:rPr>
                <w:rFonts w:eastAsia="Calibri"/>
                <w:b/>
                <w:bCs/>
                <w:bdr w:val="nil"/>
              </w:rPr>
            </w:pPr>
            <w:r w:rsidRPr="000C0D09">
              <w:rPr>
                <w:rStyle w:val="Emphasis"/>
                <w:rFonts w:ascii="Arial" w:eastAsia="Arial" w:hAnsi="Arial" w:cs="Arial"/>
                <w:sz w:val="20"/>
                <w:szCs w:val="20"/>
              </w:rPr>
              <w:t xml:space="preserve">This portion of the meeting is reserved for comments </w:t>
            </w:r>
            <w:r w:rsidRPr="002271F9">
              <w:rPr>
                <w:rStyle w:val="Emphasis"/>
                <w:rFonts w:ascii="Arial" w:eastAsia="Arial" w:hAnsi="Arial" w:cs="Arial"/>
                <w:sz w:val="20"/>
                <w:szCs w:val="20"/>
                <w:u w:val="single"/>
              </w:rPr>
              <w:t>on items under the Consent Calendar or items that are not on the agenda</w:t>
            </w:r>
            <w:r w:rsidRPr="000C0D09">
              <w:rPr>
                <w:rStyle w:val="Emphasis"/>
                <w:rFonts w:ascii="Arial" w:eastAsia="Arial" w:hAnsi="Arial" w:cs="Arial"/>
                <w:sz w:val="20"/>
                <w:szCs w:val="20"/>
              </w:rPr>
              <w:t>. Under the Ralph M. Brown Act, City Council cannot act on items raised during public comment but may respond briefly to statements made or questions posed; request clarification; or refer the item to staff. Speakers under Orals are limited to either Oral Communications #1 or Oral Communications #2 and no longer than 1 minute per speaker. Time starts when you step up to the microphone. If presenting handout material to Council, please provide 11 copies to the City Clerk before speaking. Handouts will be distributed while you speak.</w:t>
            </w:r>
            <w:bookmarkEnd w:id="10"/>
          </w:p>
        </w:tc>
      </w:tr>
    </w:tbl>
    <w:p w14:paraId="7EFBE56D" w14:textId="77777777" w:rsidR="00A77B3E" w:rsidRDefault="00A77B3E">
      <w:pPr>
        <w:pBdr>
          <w:top w:val="nil"/>
          <w:left w:val="nil"/>
          <w:bottom w:val="nil"/>
          <w:right w:val="nil"/>
        </w:pBdr>
        <w:rPr>
          <w:rFonts w:eastAsia="Calibri"/>
          <w:b/>
          <w:bCs/>
          <w:bdr w:val="nil"/>
        </w:rPr>
      </w:pPr>
    </w:p>
    <w:tbl>
      <w:tblPr>
        <w:tblW w:w="10530" w:type="dxa"/>
        <w:tblCellSpacing w:w="0" w:type="dxa"/>
        <w:tblInd w:w="270" w:type="dxa"/>
        <w:tblBorders>
          <w:top w:val="nil"/>
          <w:left w:val="nil"/>
          <w:bottom w:val="nil"/>
          <w:right w:val="nil"/>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
        <w:gridCol w:w="10080"/>
      </w:tblGrid>
      <w:tr w:rsidR="002F031F" w14:paraId="7EFBE571" w14:textId="77777777">
        <w:trPr>
          <w:tblCellSpacing w:w="0" w:type="dxa"/>
        </w:trPr>
        <w:tc>
          <w:tcPr>
            <w:tcW w:w="450" w:type="dxa"/>
            <w:tcBorders>
              <w:top w:val="nil"/>
              <w:left w:val="nil"/>
              <w:bottom w:val="nil"/>
              <w:right w:val="nil"/>
            </w:tcBorders>
            <w:tcMar>
              <w:top w:w="0" w:type="dxa"/>
              <w:left w:w="0" w:type="dxa"/>
              <w:bottom w:w="0" w:type="dxa"/>
              <w:right w:w="0" w:type="dxa"/>
            </w:tcMar>
            <w:hideMark/>
          </w:tcPr>
          <w:p w14:paraId="7EFBE56E" w14:textId="77777777" w:rsidR="00A77B3E" w:rsidRDefault="00661DFC">
            <w:pPr>
              <w:pBdr>
                <w:top w:val="nil"/>
                <w:left w:val="nil"/>
                <w:bottom w:val="nil"/>
                <w:right w:val="nil"/>
              </w:pBdr>
              <w:rPr>
                <w:rFonts w:eastAsia="Calibri"/>
                <w:b/>
                <w:bCs/>
                <w:bdr w:val="nil"/>
              </w:rPr>
            </w:pPr>
            <w:r>
              <w:rPr>
                <w:rStyle w:val="Strong"/>
                <w:rFonts w:ascii="Arial" w:eastAsia="Arial" w:hAnsi="Arial" w:cs="Arial"/>
                <w:color w:val="1A6BB5"/>
                <w:sz w:val="22"/>
                <w:szCs w:val="22"/>
              </w:rPr>
              <w:t>8.</w:t>
            </w:r>
          </w:p>
        </w:tc>
        <w:tc>
          <w:tcPr>
            <w:tcW w:w="10080" w:type="dxa"/>
            <w:tcBorders>
              <w:top w:val="nil"/>
              <w:left w:val="nil"/>
              <w:bottom w:val="nil"/>
              <w:right w:val="nil"/>
            </w:tcBorders>
            <w:tcMar>
              <w:top w:w="0" w:type="dxa"/>
              <w:left w:w="0" w:type="dxa"/>
              <w:bottom w:w="0" w:type="dxa"/>
              <w:right w:w="0" w:type="dxa"/>
            </w:tcMar>
            <w:hideMark/>
          </w:tcPr>
          <w:p w14:paraId="7EFBE56F" w14:textId="77777777" w:rsidR="002F031F" w:rsidRDefault="00661DFC">
            <w:pPr>
              <w:pBdr>
                <w:top w:val="nil"/>
                <w:left w:val="nil"/>
                <w:bottom w:val="nil"/>
                <w:right w:val="nil"/>
              </w:pBdr>
              <w:jc w:val="both"/>
            </w:pPr>
            <w:bookmarkStart w:id="11" w:name="SectionBookmark_15071"/>
            <w:r>
              <w:rPr>
                <w:rStyle w:val="Strong"/>
                <w:rFonts w:ascii="Arial" w:eastAsia="Arial" w:hAnsi="Arial" w:cs="Arial"/>
                <w:color w:val="1A6BB5"/>
                <w:sz w:val="22"/>
                <w:szCs w:val="22"/>
              </w:rPr>
              <w:t>CONSENT CALENDAR</w:t>
            </w:r>
          </w:p>
          <w:p w14:paraId="7EFBE570" w14:textId="77777777" w:rsidR="00A77B3E" w:rsidRDefault="00661DFC">
            <w:pPr>
              <w:pBdr>
                <w:top w:val="nil"/>
                <w:left w:val="nil"/>
                <w:bottom w:val="nil"/>
                <w:right w:val="nil"/>
              </w:pBdr>
              <w:jc w:val="both"/>
              <w:rPr>
                <w:rFonts w:eastAsia="Calibri"/>
                <w:b/>
                <w:bCs/>
                <w:bdr w:val="nil"/>
              </w:rPr>
            </w:pPr>
            <w:r>
              <w:rPr>
                <w:rStyle w:val="Emphasis"/>
                <w:rFonts w:ascii="Arial" w:eastAsia="Arial" w:hAnsi="Arial" w:cs="Arial"/>
                <w:sz w:val="20"/>
                <w:szCs w:val="20"/>
              </w:rPr>
              <w:t>Matters listed under the Consent Calendar are considered routine and will be enacted by one motion and one vote. There will be no separate discussion of these items. If discussion is desired, that item will be pulled by a Councilmember from the Consent Calendar and considered separately.</w:t>
            </w:r>
            <w:bookmarkEnd w:id="11"/>
          </w:p>
        </w:tc>
      </w:tr>
    </w:tbl>
    <w:p w14:paraId="7EFBE572" w14:textId="77777777" w:rsidR="00A77B3E" w:rsidRDefault="00A77B3E">
      <w:pPr>
        <w:pBdr>
          <w:top w:val="nil"/>
          <w:left w:val="nil"/>
          <w:bottom w:val="nil"/>
          <w:right w:val="nil"/>
        </w:pBdr>
        <w:rPr>
          <w:rFonts w:eastAsia="Calibri"/>
          <w:b/>
          <w:bCs/>
          <w:bdr w:val="nil"/>
        </w:rPr>
      </w:pPr>
    </w:p>
    <w:tbl>
      <w:tblPr>
        <w:tblW w:w="0" w:type="auto"/>
        <w:tblCellSpacing w:w="0" w:type="dxa"/>
        <w:tblInd w:w="720" w:type="dxa"/>
        <w:tblBorders>
          <w:top w:val="nil"/>
          <w:left w:val="nil"/>
          <w:bottom w:val="nil"/>
          <w:right w:val="nil"/>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9540"/>
      </w:tblGrid>
      <w:tr w:rsidR="002F031F" w14:paraId="7EFBE577" w14:textId="77777777">
        <w:trPr>
          <w:tblCellSpacing w:w="0" w:type="dxa"/>
        </w:trPr>
        <w:tc>
          <w:tcPr>
            <w:tcW w:w="540" w:type="dxa"/>
            <w:tcBorders>
              <w:top w:val="nil"/>
              <w:left w:val="nil"/>
              <w:bottom w:val="nil"/>
              <w:right w:val="nil"/>
            </w:tcBorders>
            <w:tcMar>
              <w:top w:w="0" w:type="dxa"/>
              <w:left w:w="0" w:type="dxa"/>
              <w:bottom w:w="0" w:type="dxa"/>
              <w:right w:w="0" w:type="dxa"/>
            </w:tcMar>
            <w:hideMark/>
          </w:tcPr>
          <w:p w14:paraId="7EFBE573" w14:textId="77777777" w:rsidR="00A77B3E" w:rsidRDefault="00661DFC">
            <w:pPr>
              <w:pBdr>
                <w:top w:val="nil"/>
                <w:left w:val="nil"/>
                <w:bottom w:val="nil"/>
                <w:right w:val="nil"/>
              </w:pBdr>
              <w:rPr>
                <w:rFonts w:eastAsia="Calibri"/>
                <w:b/>
                <w:bCs/>
                <w:bdr w:val="nil"/>
              </w:rPr>
            </w:pPr>
            <w:r>
              <w:rPr>
                <w:rStyle w:val="Strong"/>
                <w:rFonts w:ascii="Arial" w:eastAsia="Arial" w:hAnsi="Arial" w:cs="Arial"/>
                <w:sz w:val="20"/>
                <w:szCs w:val="20"/>
              </w:rPr>
              <w:t>8A.</w:t>
            </w:r>
          </w:p>
        </w:tc>
        <w:tc>
          <w:tcPr>
            <w:tcW w:w="9540" w:type="dxa"/>
            <w:tcBorders>
              <w:top w:val="nil"/>
              <w:left w:val="nil"/>
              <w:bottom w:val="nil"/>
              <w:right w:val="nil"/>
            </w:tcBorders>
            <w:tcMar>
              <w:top w:w="0" w:type="dxa"/>
              <w:left w:w="0" w:type="dxa"/>
              <w:bottom w:w="0" w:type="dxa"/>
              <w:right w:w="0" w:type="dxa"/>
            </w:tcMar>
            <w:hideMark/>
          </w:tcPr>
          <w:p w14:paraId="7EFBE574" w14:textId="77777777" w:rsidR="002F031F" w:rsidRPr="00546315" w:rsidRDefault="00661DFC">
            <w:pPr>
              <w:pBdr>
                <w:top w:val="nil"/>
                <w:left w:val="nil"/>
                <w:bottom w:val="nil"/>
                <w:right w:val="nil"/>
              </w:pBdr>
              <w:jc w:val="both"/>
              <w:rPr>
                <w:rFonts w:ascii="Arial" w:eastAsia="Arial" w:hAnsi="Arial" w:cs="Arial"/>
                <w:b/>
                <w:bCs/>
                <w:sz w:val="20"/>
                <w:szCs w:val="20"/>
              </w:rPr>
            </w:pPr>
            <w:bookmarkStart w:id="12" w:name="ItemBookmark_4695"/>
            <w:r w:rsidRPr="00546315">
              <w:rPr>
                <w:rFonts w:ascii="Arial" w:eastAsia="Arial" w:hAnsi="Arial" w:cs="Arial"/>
                <w:b/>
                <w:bCs/>
                <w:sz w:val="20"/>
                <w:szCs w:val="20"/>
              </w:rPr>
              <w:t>City Clerk – Approve City Council Minutes. Expenditure: None.</w:t>
            </w:r>
          </w:p>
          <w:p w14:paraId="7EFBE576" w14:textId="2CAE6845" w:rsidR="00A77B3E" w:rsidRPr="00546315" w:rsidRDefault="00661DFC">
            <w:pPr>
              <w:pBdr>
                <w:top w:val="nil"/>
                <w:left w:val="nil"/>
                <w:bottom w:val="nil"/>
                <w:right w:val="nil"/>
              </w:pBdr>
              <w:jc w:val="both"/>
              <w:rPr>
                <w:rFonts w:ascii="Arial" w:eastAsia="Arial" w:hAnsi="Arial" w:cs="Arial"/>
                <w:sz w:val="20"/>
                <w:szCs w:val="20"/>
              </w:rPr>
            </w:pPr>
            <w:r>
              <w:rPr>
                <w:rFonts w:ascii="Arial" w:eastAsia="Arial" w:hAnsi="Arial" w:cs="Arial"/>
                <w:sz w:val="20"/>
                <w:szCs w:val="20"/>
              </w:rPr>
              <w:t>Recommendation of the City Clerk that City Council approve the City Council minutes of</w:t>
            </w:r>
            <w:r w:rsidR="00546315">
              <w:rPr>
                <w:rFonts w:ascii="Arial" w:eastAsia="Arial" w:hAnsi="Arial" w:cs="Arial"/>
                <w:sz w:val="20"/>
                <w:szCs w:val="20"/>
              </w:rPr>
              <w:t xml:space="preserve"> </w:t>
            </w:r>
            <w:r>
              <w:rPr>
                <w:rFonts w:ascii="Arial" w:eastAsia="Arial" w:hAnsi="Arial" w:cs="Arial"/>
                <w:sz w:val="20"/>
                <w:szCs w:val="20"/>
              </w:rPr>
              <w:t xml:space="preserve">June 03, 2025, June 10, 2025, June 17, 2025, June 24, </w:t>
            </w:r>
            <w:proofErr w:type="gramStart"/>
            <w:r>
              <w:rPr>
                <w:rFonts w:ascii="Arial" w:eastAsia="Arial" w:hAnsi="Arial" w:cs="Arial"/>
                <w:sz w:val="20"/>
                <w:szCs w:val="20"/>
              </w:rPr>
              <w:t>2025</w:t>
            </w:r>
            <w:proofErr w:type="gramEnd"/>
            <w:r>
              <w:rPr>
                <w:rFonts w:ascii="Arial" w:eastAsia="Arial" w:hAnsi="Arial" w:cs="Arial"/>
                <w:sz w:val="20"/>
                <w:szCs w:val="20"/>
              </w:rPr>
              <w:t> and July 08, 2025.</w:t>
            </w:r>
            <w:bookmarkEnd w:id="12"/>
          </w:p>
        </w:tc>
      </w:tr>
    </w:tbl>
    <w:p w14:paraId="7EFBE578" w14:textId="77777777" w:rsidR="00A77B3E" w:rsidRDefault="00A77B3E">
      <w:pPr>
        <w:pBdr>
          <w:top w:val="nil"/>
          <w:left w:val="nil"/>
          <w:bottom w:val="nil"/>
          <w:right w:val="nil"/>
        </w:pBdr>
        <w:rPr>
          <w:b/>
          <w:bCs/>
          <w:bdr w:val="nil"/>
        </w:rPr>
      </w:pPr>
    </w:p>
    <w:tbl>
      <w:tblPr>
        <w:tblW w:w="0" w:type="auto"/>
        <w:tblCellSpacing w:w="0" w:type="dxa"/>
        <w:tblInd w:w="720" w:type="dxa"/>
        <w:tblBorders>
          <w:top w:val="nil"/>
          <w:left w:val="nil"/>
          <w:bottom w:val="nil"/>
          <w:right w:val="nil"/>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9540"/>
      </w:tblGrid>
      <w:tr w:rsidR="002F031F" w14:paraId="7EFBE57C" w14:textId="77777777">
        <w:trPr>
          <w:tblCellSpacing w:w="0" w:type="dxa"/>
        </w:trPr>
        <w:tc>
          <w:tcPr>
            <w:tcW w:w="540" w:type="dxa"/>
            <w:tcBorders>
              <w:top w:val="nil"/>
              <w:left w:val="nil"/>
              <w:bottom w:val="nil"/>
              <w:right w:val="nil"/>
            </w:tcBorders>
            <w:tcMar>
              <w:top w:w="0" w:type="dxa"/>
              <w:left w:w="0" w:type="dxa"/>
              <w:bottom w:w="0" w:type="dxa"/>
              <w:right w:w="0" w:type="dxa"/>
            </w:tcMar>
            <w:hideMark/>
          </w:tcPr>
          <w:p w14:paraId="7EFBE579" w14:textId="77777777" w:rsidR="00A77B3E" w:rsidRDefault="00661DFC">
            <w:pPr>
              <w:pBdr>
                <w:top w:val="nil"/>
                <w:left w:val="nil"/>
                <w:bottom w:val="nil"/>
                <w:right w:val="nil"/>
              </w:pBdr>
              <w:rPr>
                <w:rFonts w:eastAsia="Calibri"/>
                <w:b/>
                <w:bCs/>
                <w:bdr w:val="nil"/>
              </w:rPr>
            </w:pPr>
            <w:r>
              <w:rPr>
                <w:rStyle w:val="Strong"/>
                <w:rFonts w:ascii="Arial" w:eastAsia="Arial" w:hAnsi="Arial" w:cs="Arial"/>
                <w:sz w:val="20"/>
                <w:szCs w:val="20"/>
              </w:rPr>
              <w:t>8B.</w:t>
            </w:r>
          </w:p>
        </w:tc>
        <w:tc>
          <w:tcPr>
            <w:tcW w:w="9540" w:type="dxa"/>
            <w:tcBorders>
              <w:top w:val="nil"/>
              <w:left w:val="nil"/>
              <w:bottom w:val="nil"/>
              <w:right w:val="nil"/>
            </w:tcBorders>
            <w:tcMar>
              <w:top w:w="0" w:type="dxa"/>
              <w:left w:w="0" w:type="dxa"/>
              <w:bottom w:w="0" w:type="dxa"/>
              <w:right w:w="0" w:type="dxa"/>
            </w:tcMar>
            <w:hideMark/>
          </w:tcPr>
          <w:p w14:paraId="7EFBE57A" w14:textId="77777777" w:rsidR="002F031F" w:rsidRPr="00546315" w:rsidRDefault="00661DFC">
            <w:pPr>
              <w:pBdr>
                <w:top w:val="nil"/>
                <w:left w:val="nil"/>
                <w:bottom w:val="nil"/>
                <w:right w:val="nil"/>
              </w:pBdr>
              <w:jc w:val="both"/>
              <w:rPr>
                <w:rFonts w:ascii="Arial" w:eastAsia="Arial" w:hAnsi="Arial" w:cs="Arial"/>
                <w:b/>
                <w:bCs/>
                <w:sz w:val="20"/>
                <w:szCs w:val="20"/>
              </w:rPr>
            </w:pPr>
            <w:bookmarkStart w:id="13" w:name="ItemBookmark_4689"/>
            <w:r w:rsidRPr="00546315">
              <w:rPr>
                <w:rFonts w:ascii="Arial" w:eastAsia="Arial" w:hAnsi="Arial" w:cs="Arial"/>
                <w:b/>
                <w:bCs/>
                <w:sz w:val="20"/>
                <w:szCs w:val="20"/>
              </w:rPr>
              <w:t>City Treasurer – Accept and File Investment Report for the Month of May 2025. Expenditure: None.</w:t>
            </w:r>
          </w:p>
          <w:p w14:paraId="7EFBE57B" w14:textId="3B2F4ADE" w:rsidR="00A77B3E" w:rsidRDefault="00661DFC">
            <w:pPr>
              <w:pBdr>
                <w:top w:val="nil"/>
                <w:left w:val="nil"/>
                <w:bottom w:val="nil"/>
                <w:right w:val="nil"/>
              </w:pBdr>
              <w:jc w:val="both"/>
              <w:rPr>
                <w:rFonts w:eastAsia="Calibri"/>
                <w:b/>
                <w:bCs/>
                <w:bdr w:val="nil"/>
              </w:rPr>
            </w:pPr>
            <w:r>
              <w:rPr>
                <w:rFonts w:ascii="Arial" w:eastAsia="Arial" w:hAnsi="Arial" w:cs="Arial"/>
                <w:sz w:val="20"/>
                <w:szCs w:val="20"/>
              </w:rPr>
              <w:t>Recommendation of the City Treasurer that City Council accept and file the Investment Report for the month of May 2025.</w:t>
            </w:r>
            <w:bookmarkEnd w:id="13"/>
          </w:p>
        </w:tc>
      </w:tr>
    </w:tbl>
    <w:p w14:paraId="7EFBE57D" w14:textId="77777777" w:rsidR="00A77B3E" w:rsidRDefault="00A77B3E">
      <w:pPr>
        <w:pBdr>
          <w:top w:val="nil"/>
          <w:left w:val="nil"/>
          <w:bottom w:val="nil"/>
          <w:right w:val="nil"/>
        </w:pBdr>
        <w:rPr>
          <w:b/>
          <w:bCs/>
          <w:bdr w:val="nil"/>
        </w:rPr>
      </w:pPr>
    </w:p>
    <w:tbl>
      <w:tblPr>
        <w:tblW w:w="0" w:type="auto"/>
        <w:tblCellSpacing w:w="0" w:type="dxa"/>
        <w:tblInd w:w="720" w:type="dxa"/>
        <w:tblBorders>
          <w:top w:val="nil"/>
          <w:left w:val="nil"/>
          <w:bottom w:val="nil"/>
          <w:right w:val="nil"/>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9540"/>
      </w:tblGrid>
      <w:tr w:rsidR="002F031F" w14:paraId="7EFBE581" w14:textId="77777777">
        <w:trPr>
          <w:tblCellSpacing w:w="0" w:type="dxa"/>
        </w:trPr>
        <w:tc>
          <w:tcPr>
            <w:tcW w:w="540" w:type="dxa"/>
            <w:tcBorders>
              <w:top w:val="nil"/>
              <w:left w:val="nil"/>
              <w:bottom w:val="nil"/>
              <w:right w:val="nil"/>
            </w:tcBorders>
            <w:tcMar>
              <w:top w:w="0" w:type="dxa"/>
              <w:left w:w="0" w:type="dxa"/>
              <w:bottom w:w="0" w:type="dxa"/>
              <w:right w:w="0" w:type="dxa"/>
            </w:tcMar>
            <w:hideMark/>
          </w:tcPr>
          <w:p w14:paraId="7EFBE57E" w14:textId="77777777" w:rsidR="00A77B3E" w:rsidRDefault="00661DFC">
            <w:pPr>
              <w:pBdr>
                <w:top w:val="nil"/>
                <w:left w:val="nil"/>
                <w:bottom w:val="nil"/>
                <w:right w:val="nil"/>
              </w:pBdr>
              <w:rPr>
                <w:rFonts w:eastAsia="Calibri"/>
                <w:b/>
                <w:bCs/>
                <w:bdr w:val="nil"/>
              </w:rPr>
            </w:pPr>
            <w:r>
              <w:rPr>
                <w:rStyle w:val="Strong"/>
                <w:rFonts w:ascii="Arial" w:eastAsia="Arial" w:hAnsi="Arial" w:cs="Arial"/>
                <w:sz w:val="20"/>
                <w:szCs w:val="20"/>
              </w:rPr>
              <w:t>8C.</w:t>
            </w:r>
          </w:p>
        </w:tc>
        <w:tc>
          <w:tcPr>
            <w:tcW w:w="9540" w:type="dxa"/>
            <w:tcBorders>
              <w:top w:val="nil"/>
              <w:left w:val="nil"/>
              <w:bottom w:val="nil"/>
              <w:right w:val="nil"/>
            </w:tcBorders>
            <w:tcMar>
              <w:top w:w="0" w:type="dxa"/>
              <w:left w:w="0" w:type="dxa"/>
              <w:bottom w:w="0" w:type="dxa"/>
              <w:right w:w="0" w:type="dxa"/>
            </w:tcMar>
            <w:hideMark/>
          </w:tcPr>
          <w:p w14:paraId="7EFBE57F" w14:textId="77777777" w:rsidR="002F031F" w:rsidRPr="002E0750" w:rsidRDefault="00661DFC">
            <w:pPr>
              <w:pBdr>
                <w:top w:val="nil"/>
                <w:left w:val="nil"/>
                <w:bottom w:val="nil"/>
                <w:right w:val="nil"/>
              </w:pBdr>
              <w:jc w:val="both"/>
              <w:rPr>
                <w:rFonts w:ascii="Arial" w:eastAsia="Arial" w:hAnsi="Arial" w:cs="Arial"/>
                <w:sz w:val="20"/>
                <w:szCs w:val="20"/>
              </w:rPr>
            </w:pPr>
            <w:bookmarkStart w:id="14" w:name="ItemBookmark_4688"/>
            <w:r w:rsidRPr="00546315">
              <w:rPr>
                <w:rFonts w:ascii="Arial" w:eastAsia="Arial" w:hAnsi="Arial" w:cs="Arial"/>
                <w:b/>
                <w:bCs/>
                <w:sz w:val="20"/>
                <w:szCs w:val="20"/>
              </w:rPr>
              <w:t xml:space="preserve">SECOND AND FINAL READING OF </w:t>
            </w:r>
            <w:r w:rsidRPr="00C469F4">
              <w:rPr>
                <w:rFonts w:ascii="Arial" w:eastAsia="Arial" w:hAnsi="Arial" w:cs="Arial"/>
                <w:b/>
                <w:bCs/>
                <w:sz w:val="20"/>
                <w:szCs w:val="20"/>
                <w:u w:val="single"/>
              </w:rPr>
              <w:t>ORDINANCE NO.</w:t>
            </w:r>
            <w:r w:rsidRPr="00C469F4">
              <w:rPr>
                <w:rFonts w:ascii="Arial" w:eastAsia="Arial" w:hAnsi="Arial" w:cs="Arial"/>
                <w:sz w:val="20"/>
                <w:szCs w:val="20"/>
                <w:u w:val="single"/>
              </w:rPr>
              <w:t xml:space="preserve"> </w:t>
            </w:r>
            <w:r w:rsidRPr="00C469F4">
              <w:rPr>
                <w:rFonts w:ascii="Arial" w:eastAsia="Arial" w:hAnsi="Arial" w:cs="Arial"/>
                <w:b/>
                <w:bCs/>
                <w:sz w:val="20"/>
                <w:szCs w:val="20"/>
                <w:u w:val="single"/>
              </w:rPr>
              <w:t>3951</w:t>
            </w:r>
          </w:p>
          <w:p w14:paraId="7EFBE580" w14:textId="77777777" w:rsidR="00A77B3E" w:rsidRDefault="00661DFC">
            <w:pPr>
              <w:pBdr>
                <w:top w:val="nil"/>
                <w:left w:val="nil"/>
                <w:bottom w:val="nil"/>
                <w:right w:val="nil"/>
              </w:pBdr>
              <w:jc w:val="both"/>
              <w:rPr>
                <w:rFonts w:eastAsia="Calibri"/>
                <w:b/>
                <w:bCs/>
                <w:bdr w:val="nil"/>
              </w:rPr>
            </w:pPr>
            <w:r>
              <w:rPr>
                <w:rFonts w:ascii="Arial" w:eastAsia="Arial" w:hAnsi="Arial" w:cs="Arial"/>
                <w:sz w:val="20"/>
                <w:szCs w:val="20"/>
              </w:rPr>
              <w:t xml:space="preserve">Second and Final Reading of </w:t>
            </w:r>
            <w:r w:rsidRPr="008A1383">
              <w:rPr>
                <w:rFonts w:ascii="Arial" w:eastAsia="Arial" w:hAnsi="Arial" w:cs="Arial"/>
                <w:b/>
                <w:bCs/>
                <w:sz w:val="20"/>
                <w:szCs w:val="20"/>
                <w:u w:val="single"/>
              </w:rPr>
              <w:t>ORDINANCE NO. 3951</w:t>
            </w:r>
            <w:r>
              <w:rPr>
                <w:rFonts w:ascii="Arial" w:eastAsia="Arial" w:hAnsi="Arial" w:cs="Arial"/>
                <w:sz w:val="20"/>
                <w:szCs w:val="20"/>
              </w:rPr>
              <w:t xml:space="preserve"> amending Section 91.3.2 regarding districts established of the Torrance Municipal Code and adding Article 52 of Chapter 1 of Division 9 regarding religious and higher education institution housing overlay zone.</w:t>
            </w:r>
            <w:bookmarkEnd w:id="14"/>
          </w:p>
        </w:tc>
      </w:tr>
    </w:tbl>
    <w:p w14:paraId="7EFBE582" w14:textId="77777777" w:rsidR="00A77B3E" w:rsidRDefault="00A77B3E">
      <w:pPr>
        <w:pBdr>
          <w:top w:val="nil"/>
          <w:left w:val="nil"/>
          <w:bottom w:val="nil"/>
          <w:right w:val="nil"/>
        </w:pBdr>
        <w:rPr>
          <w:b/>
          <w:bCs/>
          <w:bdr w:val="nil"/>
        </w:rPr>
      </w:pPr>
    </w:p>
    <w:tbl>
      <w:tblPr>
        <w:tblW w:w="0" w:type="auto"/>
        <w:tblCellSpacing w:w="0" w:type="dxa"/>
        <w:tblInd w:w="720" w:type="dxa"/>
        <w:tblBorders>
          <w:top w:val="nil"/>
          <w:left w:val="nil"/>
          <w:bottom w:val="nil"/>
          <w:right w:val="nil"/>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9540"/>
      </w:tblGrid>
      <w:tr w:rsidR="002F031F" w14:paraId="7EFBE586" w14:textId="77777777">
        <w:trPr>
          <w:tblCellSpacing w:w="0" w:type="dxa"/>
        </w:trPr>
        <w:tc>
          <w:tcPr>
            <w:tcW w:w="540" w:type="dxa"/>
            <w:tcBorders>
              <w:top w:val="nil"/>
              <w:left w:val="nil"/>
              <w:bottom w:val="nil"/>
              <w:right w:val="nil"/>
            </w:tcBorders>
            <w:tcMar>
              <w:top w:w="0" w:type="dxa"/>
              <w:left w:w="0" w:type="dxa"/>
              <w:bottom w:w="0" w:type="dxa"/>
              <w:right w:w="0" w:type="dxa"/>
            </w:tcMar>
            <w:hideMark/>
          </w:tcPr>
          <w:p w14:paraId="7EFBE583" w14:textId="77777777" w:rsidR="00A77B3E" w:rsidRDefault="00661DFC">
            <w:pPr>
              <w:pBdr>
                <w:top w:val="nil"/>
                <w:left w:val="nil"/>
                <w:bottom w:val="nil"/>
                <w:right w:val="nil"/>
              </w:pBdr>
              <w:rPr>
                <w:rFonts w:eastAsia="Calibri"/>
                <w:b/>
                <w:bCs/>
                <w:bdr w:val="nil"/>
              </w:rPr>
            </w:pPr>
            <w:r>
              <w:rPr>
                <w:rStyle w:val="Strong"/>
                <w:rFonts w:ascii="Arial" w:eastAsia="Arial" w:hAnsi="Arial" w:cs="Arial"/>
                <w:sz w:val="20"/>
                <w:szCs w:val="20"/>
              </w:rPr>
              <w:t>8D.</w:t>
            </w:r>
          </w:p>
        </w:tc>
        <w:tc>
          <w:tcPr>
            <w:tcW w:w="9540" w:type="dxa"/>
            <w:tcBorders>
              <w:top w:val="nil"/>
              <w:left w:val="nil"/>
              <w:bottom w:val="nil"/>
              <w:right w:val="nil"/>
            </w:tcBorders>
            <w:tcMar>
              <w:top w:w="0" w:type="dxa"/>
              <w:left w:w="0" w:type="dxa"/>
              <w:bottom w:w="0" w:type="dxa"/>
              <w:right w:w="0" w:type="dxa"/>
            </w:tcMar>
            <w:hideMark/>
          </w:tcPr>
          <w:p w14:paraId="7EFBE584" w14:textId="701C3F1E" w:rsidR="002F031F" w:rsidRPr="00546315" w:rsidRDefault="00661DFC">
            <w:pPr>
              <w:pBdr>
                <w:top w:val="nil"/>
                <w:left w:val="nil"/>
                <w:bottom w:val="nil"/>
                <w:right w:val="nil"/>
              </w:pBdr>
              <w:jc w:val="both"/>
              <w:rPr>
                <w:rFonts w:ascii="Arial" w:eastAsia="Arial" w:hAnsi="Arial" w:cs="Arial"/>
                <w:b/>
                <w:bCs/>
                <w:sz w:val="20"/>
                <w:szCs w:val="20"/>
              </w:rPr>
            </w:pPr>
            <w:bookmarkStart w:id="15" w:name="ItemBookmark_4694"/>
            <w:r w:rsidRPr="00546315">
              <w:rPr>
                <w:rFonts w:ascii="Arial" w:eastAsia="Arial" w:hAnsi="Arial" w:cs="Arial"/>
                <w:b/>
                <w:bCs/>
                <w:sz w:val="20"/>
                <w:szCs w:val="20"/>
              </w:rPr>
              <w:t xml:space="preserve">City Clerk – Adopt </w:t>
            </w:r>
            <w:r w:rsidRPr="00C469F4">
              <w:rPr>
                <w:rFonts w:ascii="Arial" w:eastAsia="Arial" w:hAnsi="Arial" w:cs="Arial"/>
                <w:b/>
                <w:bCs/>
                <w:sz w:val="20"/>
                <w:szCs w:val="20"/>
                <w:u w:val="single"/>
              </w:rPr>
              <w:t>ORDINANCE 3953</w:t>
            </w:r>
            <w:r w:rsidRPr="00546315">
              <w:rPr>
                <w:rFonts w:ascii="Arial" w:eastAsia="Arial" w:hAnsi="Arial" w:cs="Arial"/>
                <w:b/>
                <w:bCs/>
                <w:sz w:val="20"/>
                <w:szCs w:val="20"/>
              </w:rPr>
              <w:t xml:space="preserve"> Amending Torrance Municipal Code Relating to Compensation of Commissioners. Expenditure: $16,650 (General Fund).</w:t>
            </w:r>
          </w:p>
          <w:p w14:paraId="7EFBE585" w14:textId="49F32DA5" w:rsidR="00A77B3E" w:rsidRDefault="00661DFC">
            <w:pPr>
              <w:pBdr>
                <w:top w:val="nil"/>
                <w:left w:val="nil"/>
                <w:bottom w:val="nil"/>
                <w:right w:val="nil"/>
              </w:pBdr>
              <w:jc w:val="both"/>
              <w:rPr>
                <w:rFonts w:eastAsia="Calibri"/>
                <w:b/>
                <w:bCs/>
                <w:bdr w:val="nil"/>
              </w:rPr>
            </w:pPr>
            <w:r>
              <w:rPr>
                <w:rFonts w:ascii="Arial" w:eastAsia="Arial" w:hAnsi="Arial" w:cs="Arial"/>
                <w:sz w:val="20"/>
                <w:szCs w:val="20"/>
              </w:rPr>
              <w:t xml:space="preserve">The City Clerk recommends that City Council adopt </w:t>
            </w:r>
            <w:r w:rsidRPr="00C469F4">
              <w:rPr>
                <w:rFonts w:ascii="Arial" w:eastAsia="Arial" w:hAnsi="Arial" w:cs="Arial"/>
                <w:b/>
                <w:bCs/>
                <w:sz w:val="20"/>
                <w:szCs w:val="20"/>
                <w:u w:val="single"/>
              </w:rPr>
              <w:t>ORDINANCE 3953</w:t>
            </w:r>
            <w:r>
              <w:rPr>
                <w:rFonts w:ascii="Arial" w:eastAsia="Arial" w:hAnsi="Arial" w:cs="Arial"/>
                <w:sz w:val="20"/>
                <w:szCs w:val="20"/>
              </w:rPr>
              <w:t xml:space="preserve"> – an Ordinance of the City Council of the City of Torrance, California, amending Sections 13.1.1(c), 13.2.1, 13.3.1, 13.4.1, 13.5.1, 13.9.1, 13.10.1, 13.11.1, 13.15.1, 13.16.1, 13.18.1, 13.20.010, and 13.21.020 all titled “Created, Composition, Compensation, and Qualifications” of the Torrance Municipal Code relating to Compensation of Commissioners and adopt an ordinance summary for publication.</w:t>
            </w:r>
            <w:bookmarkEnd w:id="15"/>
          </w:p>
        </w:tc>
      </w:tr>
    </w:tbl>
    <w:p w14:paraId="2A4002AA" w14:textId="77777777" w:rsidR="00AE57F8" w:rsidRDefault="00AE57F8">
      <w:pPr>
        <w:rPr>
          <w:b/>
          <w:bCs/>
          <w:bdr w:val="nil"/>
        </w:rPr>
      </w:pPr>
      <w:r>
        <w:rPr>
          <w:b/>
          <w:bCs/>
          <w:bdr w:val="nil"/>
        </w:rPr>
        <w:br w:type="page"/>
      </w:r>
    </w:p>
    <w:tbl>
      <w:tblPr>
        <w:tblW w:w="0" w:type="auto"/>
        <w:tblCellSpacing w:w="0" w:type="dxa"/>
        <w:tblInd w:w="720" w:type="dxa"/>
        <w:tblBorders>
          <w:top w:val="nil"/>
          <w:left w:val="nil"/>
          <w:bottom w:val="nil"/>
          <w:right w:val="nil"/>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9540"/>
      </w:tblGrid>
      <w:tr w:rsidR="002F031F" w14:paraId="7EFBE591" w14:textId="77777777">
        <w:trPr>
          <w:tblCellSpacing w:w="0" w:type="dxa"/>
        </w:trPr>
        <w:tc>
          <w:tcPr>
            <w:tcW w:w="540" w:type="dxa"/>
            <w:tcBorders>
              <w:top w:val="nil"/>
              <w:left w:val="nil"/>
              <w:bottom w:val="nil"/>
              <w:right w:val="nil"/>
            </w:tcBorders>
            <w:tcMar>
              <w:top w:w="0" w:type="dxa"/>
              <w:left w:w="0" w:type="dxa"/>
              <w:bottom w:w="0" w:type="dxa"/>
              <w:right w:w="0" w:type="dxa"/>
            </w:tcMar>
            <w:hideMark/>
          </w:tcPr>
          <w:p w14:paraId="7EFBE588" w14:textId="77777777" w:rsidR="00A77B3E" w:rsidRDefault="00661DFC">
            <w:pPr>
              <w:pBdr>
                <w:top w:val="nil"/>
                <w:left w:val="nil"/>
                <w:bottom w:val="nil"/>
                <w:right w:val="nil"/>
              </w:pBdr>
              <w:rPr>
                <w:rFonts w:eastAsia="Calibri"/>
                <w:b/>
                <w:bCs/>
                <w:bdr w:val="nil"/>
              </w:rPr>
            </w:pPr>
            <w:r>
              <w:rPr>
                <w:rStyle w:val="Strong"/>
                <w:rFonts w:ascii="Arial" w:eastAsia="Arial" w:hAnsi="Arial" w:cs="Arial"/>
                <w:sz w:val="20"/>
                <w:szCs w:val="20"/>
              </w:rPr>
              <w:lastRenderedPageBreak/>
              <w:t>8E.</w:t>
            </w:r>
          </w:p>
        </w:tc>
        <w:tc>
          <w:tcPr>
            <w:tcW w:w="9540" w:type="dxa"/>
            <w:tcBorders>
              <w:top w:val="nil"/>
              <w:left w:val="nil"/>
              <w:bottom w:val="nil"/>
              <w:right w:val="nil"/>
            </w:tcBorders>
            <w:tcMar>
              <w:top w:w="0" w:type="dxa"/>
              <w:left w:w="0" w:type="dxa"/>
              <w:bottom w:w="0" w:type="dxa"/>
              <w:right w:w="0" w:type="dxa"/>
            </w:tcMar>
            <w:hideMark/>
          </w:tcPr>
          <w:p w14:paraId="7EFBE58A" w14:textId="5C8F747F" w:rsidR="00A77B3E" w:rsidRPr="00AE57F8" w:rsidRDefault="00661DFC">
            <w:pPr>
              <w:pBdr>
                <w:top w:val="nil"/>
                <w:left w:val="nil"/>
                <w:bottom w:val="nil"/>
                <w:right w:val="nil"/>
              </w:pBdr>
              <w:jc w:val="both"/>
              <w:rPr>
                <w:rFonts w:ascii="Arial" w:eastAsia="Arial" w:hAnsi="Arial" w:cs="Arial"/>
                <w:b/>
                <w:bCs/>
                <w:sz w:val="20"/>
                <w:szCs w:val="20"/>
              </w:rPr>
            </w:pPr>
            <w:bookmarkStart w:id="16" w:name="ItemBookmark_4692"/>
            <w:r w:rsidRPr="00AE57F8">
              <w:rPr>
                <w:rFonts w:ascii="Arial" w:eastAsia="Arial" w:hAnsi="Arial" w:cs="Arial"/>
                <w:b/>
                <w:bCs/>
                <w:sz w:val="20"/>
                <w:szCs w:val="20"/>
              </w:rPr>
              <w:t>Civil Service Commission and Human Resources – Approve Revised Class Specifications for Fire Prevention Manager/Fire Marshal, Fire Prevention Specialist, Fire Prevention Supervisor, and Senior Fire Prevention Specialist. Expenditure: None.</w:t>
            </w:r>
          </w:p>
          <w:p w14:paraId="7EFBE58B" w14:textId="77777777" w:rsidR="002F031F" w:rsidRPr="00AE57F8" w:rsidRDefault="00661DFC">
            <w:pPr>
              <w:jc w:val="both"/>
              <w:rPr>
                <w:rFonts w:ascii="Arial" w:eastAsia="Arial" w:hAnsi="Arial" w:cs="Arial"/>
                <w:sz w:val="20"/>
                <w:szCs w:val="20"/>
              </w:rPr>
            </w:pPr>
            <w:r w:rsidRPr="00AE57F8">
              <w:rPr>
                <w:rFonts w:ascii="Arial" w:eastAsia="Arial" w:hAnsi="Arial" w:cs="Arial"/>
                <w:sz w:val="20"/>
                <w:szCs w:val="20"/>
              </w:rPr>
              <w:t>Recommendation of the Civil Service Commission and Human Resources Director that City Council:</w:t>
            </w:r>
          </w:p>
          <w:p w14:paraId="7EFBE58C" w14:textId="77777777" w:rsidR="002F031F" w:rsidRPr="00AE57F8" w:rsidRDefault="00661DFC">
            <w:pPr>
              <w:numPr>
                <w:ilvl w:val="0"/>
                <w:numId w:val="1"/>
              </w:numPr>
              <w:pBdr>
                <w:left w:val="none" w:sz="0" w:space="3" w:color="auto"/>
              </w:pBdr>
              <w:jc w:val="both"/>
              <w:rPr>
                <w:rFonts w:ascii="Arial" w:eastAsia="Arial" w:hAnsi="Arial" w:cs="Arial"/>
                <w:sz w:val="20"/>
                <w:szCs w:val="20"/>
              </w:rPr>
            </w:pPr>
            <w:r w:rsidRPr="00AE57F8">
              <w:rPr>
                <w:rFonts w:ascii="Arial" w:eastAsia="Arial" w:hAnsi="Arial" w:cs="Arial"/>
                <w:sz w:val="20"/>
                <w:szCs w:val="20"/>
              </w:rPr>
              <w:t>Approve a revised class specification for Fire Prevention Manager/Fire Marshal; and</w:t>
            </w:r>
          </w:p>
          <w:p w14:paraId="7EFBE58D" w14:textId="77777777" w:rsidR="002F031F" w:rsidRPr="00AE57F8" w:rsidRDefault="00661DFC">
            <w:pPr>
              <w:numPr>
                <w:ilvl w:val="0"/>
                <w:numId w:val="1"/>
              </w:numPr>
              <w:pBdr>
                <w:left w:val="none" w:sz="0" w:space="3" w:color="auto"/>
              </w:pBdr>
              <w:jc w:val="both"/>
              <w:rPr>
                <w:rFonts w:ascii="Arial" w:eastAsia="Arial" w:hAnsi="Arial" w:cs="Arial"/>
                <w:sz w:val="20"/>
                <w:szCs w:val="20"/>
              </w:rPr>
            </w:pPr>
            <w:r w:rsidRPr="00AE57F8">
              <w:rPr>
                <w:rFonts w:ascii="Arial" w:eastAsia="Arial" w:hAnsi="Arial" w:cs="Arial"/>
                <w:sz w:val="20"/>
                <w:szCs w:val="20"/>
              </w:rPr>
              <w:t>Approve a revised class specification for Fire Prevention Specialist; and</w:t>
            </w:r>
          </w:p>
          <w:p w14:paraId="7EFBE58E" w14:textId="77777777" w:rsidR="002F031F" w:rsidRPr="00AE57F8" w:rsidRDefault="00661DFC">
            <w:pPr>
              <w:numPr>
                <w:ilvl w:val="0"/>
                <w:numId w:val="1"/>
              </w:numPr>
              <w:pBdr>
                <w:left w:val="none" w:sz="0" w:space="3" w:color="auto"/>
              </w:pBdr>
              <w:jc w:val="both"/>
              <w:rPr>
                <w:rFonts w:ascii="Arial" w:eastAsia="Arial" w:hAnsi="Arial" w:cs="Arial"/>
                <w:sz w:val="20"/>
                <w:szCs w:val="20"/>
              </w:rPr>
            </w:pPr>
            <w:r w:rsidRPr="00AE57F8">
              <w:rPr>
                <w:rFonts w:ascii="Arial" w:eastAsia="Arial" w:hAnsi="Arial" w:cs="Arial"/>
                <w:sz w:val="20"/>
                <w:szCs w:val="20"/>
              </w:rPr>
              <w:t>Approve a revised class specification for Fire Prevention Supervisor; and</w:t>
            </w:r>
          </w:p>
          <w:p w14:paraId="7EFBE590" w14:textId="3862CA38" w:rsidR="00A77B3E" w:rsidRPr="00AE57F8" w:rsidRDefault="00661DFC" w:rsidP="00AE57F8">
            <w:pPr>
              <w:numPr>
                <w:ilvl w:val="0"/>
                <w:numId w:val="1"/>
              </w:numPr>
              <w:pBdr>
                <w:left w:val="none" w:sz="0" w:space="3" w:color="auto"/>
              </w:pBdr>
              <w:jc w:val="both"/>
              <w:rPr>
                <w:rFonts w:ascii="Arial" w:eastAsia="Arial" w:hAnsi="Arial" w:cs="Arial"/>
                <w:sz w:val="20"/>
                <w:szCs w:val="20"/>
              </w:rPr>
            </w:pPr>
            <w:r w:rsidRPr="00AE57F8">
              <w:rPr>
                <w:rFonts w:ascii="Arial" w:eastAsia="Arial" w:hAnsi="Arial" w:cs="Arial"/>
                <w:sz w:val="20"/>
                <w:szCs w:val="20"/>
              </w:rPr>
              <w:t>Approve a revised class specification for Senior Fire Prevention Specialist.</w:t>
            </w:r>
            <w:bookmarkEnd w:id="16"/>
          </w:p>
        </w:tc>
      </w:tr>
    </w:tbl>
    <w:p w14:paraId="7EFBE592" w14:textId="77777777" w:rsidR="00A77B3E" w:rsidRDefault="00A77B3E">
      <w:pPr>
        <w:pBdr>
          <w:top w:val="nil"/>
          <w:left w:val="nil"/>
          <w:bottom w:val="nil"/>
          <w:right w:val="nil"/>
        </w:pBdr>
        <w:rPr>
          <w:b/>
          <w:bCs/>
          <w:bdr w:val="nil"/>
        </w:rPr>
      </w:pPr>
    </w:p>
    <w:tbl>
      <w:tblPr>
        <w:tblW w:w="0" w:type="auto"/>
        <w:tblCellSpacing w:w="0" w:type="dxa"/>
        <w:tblInd w:w="720" w:type="dxa"/>
        <w:tblBorders>
          <w:top w:val="nil"/>
          <w:left w:val="nil"/>
          <w:bottom w:val="nil"/>
          <w:right w:val="nil"/>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9540"/>
      </w:tblGrid>
      <w:tr w:rsidR="002F031F" w14:paraId="7EFBE596" w14:textId="77777777">
        <w:trPr>
          <w:tblCellSpacing w:w="0" w:type="dxa"/>
        </w:trPr>
        <w:tc>
          <w:tcPr>
            <w:tcW w:w="540" w:type="dxa"/>
            <w:tcBorders>
              <w:top w:val="nil"/>
              <w:left w:val="nil"/>
              <w:bottom w:val="nil"/>
              <w:right w:val="nil"/>
            </w:tcBorders>
            <w:tcMar>
              <w:top w:w="0" w:type="dxa"/>
              <w:left w:w="0" w:type="dxa"/>
              <w:bottom w:w="0" w:type="dxa"/>
              <w:right w:w="0" w:type="dxa"/>
            </w:tcMar>
            <w:hideMark/>
          </w:tcPr>
          <w:p w14:paraId="7EFBE593" w14:textId="77777777" w:rsidR="00A77B3E" w:rsidRDefault="00661DFC">
            <w:pPr>
              <w:pBdr>
                <w:top w:val="nil"/>
                <w:left w:val="nil"/>
                <w:bottom w:val="nil"/>
                <w:right w:val="nil"/>
              </w:pBdr>
              <w:rPr>
                <w:rFonts w:eastAsia="Calibri"/>
                <w:b/>
                <w:bCs/>
                <w:bdr w:val="nil"/>
              </w:rPr>
            </w:pPr>
            <w:r>
              <w:rPr>
                <w:rStyle w:val="Strong"/>
                <w:rFonts w:ascii="Arial" w:eastAsia="Arial" w:hAnsi="Arial" w:cs="Arial"/>
                <w:sz w:val="20"/>
                <w:szCs w:val="20"/>
              </w:rPr>
              <w:t>8F.</w:t>
            </w:r>
          </w:p>
        </w:tc>
        <w:tc>
          <w:tcPr>
            <w:tcW w:w="9540" w:type="dxa"/>
            <w:tcBorders>
              <w:top w:val="nil"/>
              <w:left w:val="nil"/>
              <w:bottom w:val="nil"/>
              <w:right w:val="nil"/>
            </w:tcBorders>
            <w:tcMar>
              <w:top w:w="0" w:type="dxa"/>
              <w:left w:w="0" w:type="dxa"/>
              <w:bottom w:w="0" w:type="dxa"/>
              <w:right w:w="0" w:type="dxa"/>
            </w:tcMar>
            <w:hideMark/>
          </w:tcPr>
          <w:p w14:paraId="7EFBE594" w14:textId="77777777" w:rsidR="002F031F" w:rsidRPr="00E26986" w:rsidRDefault="00661DFC">
            <w:pPr>
              <w:pBdr>
                <w:top w:val="nil"/>
                <w:left w:val="nil"/>
                <w:bottom w:val="nil"/>
                <w:right w:val="nil"/>
              </w:pBdr>
              <w:jc w:val="both"/>
              <w:rPr>
                <w:rFonts w:ascii="Arial" w:eastAsia="Arial" w:hAnsi="Arial" w:cs="Arial"/>
                <w:b/>
                <w:bCs/>
                <w:sz w:val="20"/>
                <w:szCs w:val="20"/>
              </w:rPr>
            </w:pPr>
            <w:bookmarkStart w:id="17" w:name="ItemBookmark_4699"/>
            <w:r w:rsidRPr="00E26986">
              <w:rPr>
                <w:rFonts w:ascii="Arial" w:eastAsia="Arial" w:hAnsi="Arial" w:cs="Arial"/>
                <w:b/>
                <w:bCs/>
                <w:sz w:val="20"/>
                <w:szCs w:val="20"/>
              </w:rPr>
              <w:t>Civil Service Commission and Human Resources – Approve Revised Class Specification for Lead Maintenance Worker. Expenditure: None.</w:t>
            </w:r>
          </w:p>
          <w:p w14:paraId="7EFBE595" w14:textId="77777777" w:rsidR="00A77B3E" w:rsidRDefault="00661DFC">
            <w:pPr>
              <w:pBdr>
                <w:top w:val="nil"/>
                <w:left w:val="nil"/>
                <w:bottom w:val="nil"/>
                <w:right w:val="nil"/>
              </w:pBdr>
              <w:jc w:val="both"/>
              <w:rPr>
                <w:rFonts w:eastAsia="Calibri"/>
                <w:b/>
                <w:bCs/>
                <w:bdr w:val="nil"/>
              </w:rPr>
            </w:pPr>
            <w:r>
              <w:rPr>
                <w:rFonts w:ascii="Arial" w:eastAsia="Arial" w:hAnsi="Arial" w:cs="Arial"/>
                <w:sz w:val="20"/>
                <w:szCs w:val="20"/>
              </w:rPr>
              <w:t>Recommendation of the Civil Service Commission and Human Resources Director that City Council approve the revised class specification for Lead Maintenance Worker.</w:t>
            </w:r>
            <w:bookmarkEnd w:id="17"/>
          </w:p>
        </w:tc>
      </w:tr>
    </w:tbl>
    <w:p w14:paraId="7EFBE597" w14:textId="77777777" w:rsidR="00A77B3E" w:rsidRDefault="00A77B3E">
      <w:pPr>
        <w:pBdr>
          <w:top w:val="nil"/>
          <w:left w:val="nil"/>
          <w:bottom w:val="nil"/>
          <w:right w:val="nil"/>
        </w:pBdr>
        <w:rPr>
          <w:b/>
          <w:bCs/>
          <w:bdr w:val="nil"/>
        </w:rPr>
      </w:pPr>
    </w:p>
    <w:tbl>
      <w:tblPr>
        <w:tblW w:w="0" w:type="auto"/>
        <w:tblCellSpacing w:w="0" w:type="dxa"/>
        <w:tblInd w:w="720" w:type="dxa"/>
        <w:tblBorders>
          <w:top w:val="nil"/>
          <w:left w:val="nil"/>
          <w:bottom w:val="nil"/>
          <w:right w:val="nil"/>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9540"/>
      </w:tblGrid>
      <w:tr w:rsidR="002F031F" w14:paraId="7EFBE5A0" w14:textId="77777777">
        <w:trPr>
          <w:tblCellSpacing w:w="0" w:type="dxa"/>
        </w:trPr>
        <w:tc>
          <w:tcPr>
            <w:tcW w:w="540" w:type="dxa"/>
            <w:tcBorders>
              <w:top w:val="nil"/>
              <w:left w:val="nil"/>
              <w:bottom w:val="nil"/>
              <w:right w:val="nil"/>
            </w:tcBorders>
            <w:tcMar>
              <w:top w:w="0" w:type="dxa"/>
              <w:left w:w="0" w:type="dxa"/>
              <w:bottom w:w="0" w:type="dxa"/>
              <w:right w:w="0" w:type="dxa"/>
            </w:tcMar>
            <w:hideMark/>
          </w:tcPr>
          <w:p w14:paraId="7EFBE598" w14:textId="77777777" w:rsidR="00A77B3E" w:rsidRDefault="00661DFC">
            <w:pPr>
              <w:pBdr>
                <w:top w:val="nil"/>
                <w:left w:val="nil"/>
                <w:bottom w:val="nil"/>
                <w:right w:val="nil"/>
              </w:pBdr>
              <w:rPr>
                <w:rFonts w:eastAsia="Calibri"/>
                <w:b/>
                <w:bCs/>
                <w:bdr w:val="nil"/>
              </w:rPr>
            </w:pPr>
            <w:r>
              <w:rPr>
                <w:rStyle w:val="Strong"/>
                <w:rFonts w:ascii="Arial" w:eastAsia="Arial" w:hAnsi="Arial" w:cs="Arial"/>
                <w:sz w:val="20"/>
                <w:szCs w:val="20"/>
              </w:rPr>
              <w:t>8G.</w:t>
            </w:r>
          </w:p>
        </w:tc>
        <w:tc>
          <w:tcPr>
            <w:tcW w:w="9540" w:type="dxa"/>
            <w:tcBorders>
              <w:top w:val="nil"/>
              <w:left w:val="nil"/>
              <w:bottom w:val="nil"/>
              <w:right w:val="nil"/>
            </w:tcBorders>
            <w:tcMar>
              <w:top w:w="0" w:type="dxa"/>
              <w:left w:w="0" w:type="dxa"/>
              <w:bottom w:w="0" w:type="dxa"/>
              <w:right w:w="0" w:type="dxa"/>
            </w:tcMar>
            <w:hideMark/>
          </w:tcPr>
          <w:p w14:paraId="7EFBE59A" w14:textId="243D63FE" w:rsidR="00A77B3E" w:rsidRPr="00E26986" w:rsidRDefault="00661DFC">
            <w:pPr>
              <w:pBdr>
                <w:top w:val="nil"/>
                <w:left w:val="nil"/>
                <w:bottom w:val="nil"/>
                <w:right w:val="nil"/>
              </w:pBdr>
              <w:jc w:val="both"/>
              <w:rPr>
                <w:rFonts w:ascii="Arial" w:eastAsia="Arial" w:hAnsi="Arial" w:cs="Arial"/>
                <w:b/>
                <w:bCs/>
                <w:sz w:val="20"/>
                <w:szCs w:val="20"/>
              </w:rPr>
            </w:pPr>
            <w:bookmarkStart w:id="18" w:name="ItemBookmark_4637"/>
            <w:r w:rsidRPr="00E26986">
              <w:rPr>
                <w:rFonts w:ascii="Arial" w:eastAsia="Arial" w:hAnsi="Arial" w:cs="Arial"/>
                <w:b/>
                <w:bCs/>
                <w:sz w:val="20"/>
                <w:szCs w:val="20"/>
              </w:rPr>
              <w:t>Public Works – Award Public Works Agreement for the Cabrillo Urban Forestry Project, Approve Plans and Specifications, and Adopt Finding that the Project is Categorically Exempt Under the California Environmental Quality Act (CEQA). Expenditure: $1,442,035.60 (General Fund $148,088.60 &amp; Non-General Fund $1,293,947).</w:t>
            </w:r>
          </w:p>
          <w:p w14:paraId="7EFBE59B" w14:textId="77777777" w:rsidR="002F031F" w:rsidRPr="00E26986" w:rsidRDefault="00661DFC" w:rsidP="00E26986">
            <w:pPr>
              <w:jc w:val="both"/>
              <w:rPr>
                <w:rFonts w:ascii="Arial" w:eastAsia="Arial" w:hAnsi="Arial" w:cs="Arial"/>
                <w:sz w:val="20"/>
                <w:szCs w:val="20"/>
              </w:rPr>
            </w:pPr>
            <w:r w:rsidRPr="00E26986">
              <w:rPr>
                <w:rFonts w:ascii="Arial" w:eastAsia="Arial" w:hAnsi="Arial" w:cs="Arial"/>
                <w:sz w:val="20"/>
                <w:szCs w:val="20"/>
              </w:rPr>
              <w:t>Recommendation of the Public Works Director that City Council:</w:t>
            </w:r>
          </w:p>
          <w:p w14:paraId="7EFBE59C" w14:textId="6231D92B" w:rsidR="002F031F" w:rsidRPr="00E26986" w:rsidRDefault="00661DFC" w:rsidP="00E26986">
            <w:pPr>
              <w:numPr>
                <w:ilvl w:val="0"/>
                <w:numId w:val="2"/>
              </w:numPr>
              <w:pBdr>
                <w:left w:val="none" w:sz="0" w:space="2" w:color="auto"/>
              </w:pBdr>
              <w:jc w:val="both"/>
              <w:rPr>
                <w:rFonts w:ascii="Arial" w:eastAsia="Arial" w:hAnsi="Arial" w:cs="Arial"/>
                <w:sz w:val="20"/>
                <w:szCs w:val="20"/>
              </w:rPr>
            </w:pPr>
            <w:r w:rsidRPr="00E26986">
              <w:rPr>
                <w:rFonts w:ascii="Arial" w:eastAsia="Arial" w:hAnsi="Arial" w:cs="Arial"/>
                <w:sz w:val="20"/>
                <w:szCs w:val="20"/>
              </w:rPr>
              <w:t>Award a Public Works Agreement to Gentry General Engineering, Inc. of Colton, CA (B2024-16), in the amount of $1,253,944, with a 15% contingency of $188,091.60, for a total not-to-exceed amount of $1,442,035.60, for the Cabrillo Urban Forestry Project(I 198-RW0001) for a one-year period beginning August 6, 2025, and ending</w:t>
            </w:r>
            <w:r w:rsidR="00E26986" w:rsidRPr="00E26986">
              <w:rPr>
                <w:rFonts w:ascii="Arial" w:eastAsia="Arial" w:hAnsi="Arial" w:cs="Arial"/>
                <w:sz w:val="20"/>
                <w:szCs w:val="20"/>
              </w:rPr>
              <w:t xml:space="preserve"> </w:t>
            </w:r>
            <w:r w:rsidRPr="00E26986">
              <w:rPr>
                <w:rFonts w:ascii="Arial" w:eastAsia="Arial" w:hAnsi="Arial" w:cs="Arial"/>
                <w:sz w:val="20"/>
                <w:szCs w:val="20"/>
              </w:rPr>
              <w:t>August 5, 2026; and</w:t>
            </w:r>
          </w:p>
          <w:p w14:paraId="7EFBE59D" w14:textId="77777777" w:rsidR="002F031F" w:rsidRPr="00E26986" w:rsidRDefault="00661DFC" w:rsidP="00E26986">
            <w:pPr>
              <w:numPr>
                <w:ilvl w:val="0"/>
                <w:numId w:val="2"/>
              </w:numPr>
              <w:pBdr>
                <w:left w:val="none" w:sz="0" w:space="2" w:color="auto"/>
              </w:pBdr>
              <w:jc w:val="both"/>
              <w:rPr>
                <w:rFonts w:ascii="Arial" w:eastAsia="Arial" w:hAnsi="Arial" w:cs="Arial"/>
                <w:sz w:val="20"/>
                <w:szCs w:val="20"/>
              </w:rPr>
            </w:pPr>
            <w:r w:rsidRPr="00E26986">
              <w:rPr>
                <w:rFonts w:ascii="Arial" w:eastAsia="Arial" w:hAnsi="Arial" w:cs="Arial"/>
                <w:sz w:val="20"/>
                <w:szCs w:val="20"/>
              </w:rPr>
              <w:t>Approve the plans and specifications for the Cabrillo Urban Forestry Project; and</w:t>
            </w:r>
          </w:p>
          <w:p w14:paraId="7EFBE59F" w14:textId="0E10B3EC" w:rsidR="00A77B3E" w:rsidRPr="00E26986" w:rsidRDefault="00661DFC" w:rsidP="00E26986">
            <w:pPr>
              <w:numPr>
                <w:ilvl w:val="0"/>
                <w:numId w:val="2"/>
              </w:numPr>
              <w:pBdr>
                <w:left w:val="none" w:sz="0" w:space="3" w:color="auto"/>
              </w:pBdr>
              <w:jc w:val="both"/>
              <w:rPr>
                <w:rFonts w:ascii="Arial" w:eastAsia="Arial" w:hAnsi="Arial" w:cs="Arial"/>
                <w:sz w:val="20"/>
                <w:szCs w:val="20"/>
              </w:rPr>
            </w:pPr>
            <w:r w:rsidRPr="00E26986">
              <w:rPr>
                <w:rFonts w:ascii="Arial" w:eastAsia="Arial" w:hAnsi="Arial" w:cs="Arial"/>
                <w:sz w:val="20"/>
                <w:szCs w:val="20"/>
              </w:rPr>
              <w:t>Adopt a finding that the project is categorically exempt under the California Environmental Quality Act (CEQA) pursuant to State CEQA Guidelines Section 15301(c).</w:t>
            </w:r>
            <w:bookmarkEnd w:id="18"/>
          </w:p>
        </w:tc>
      </w:tr>
    </w:tbl>
    <w:p w14:paraId="7EFBE5A1" w14:textId="77777777" w:rsidR="00A77B3E" w:rsidRDefault="00A77B3E">
      <w:pPr>
        <w:pBdr>
          <w:top w:val="nil"/>
          <w:left w:val="nil"/>
          <w:bottom w:val="nil"/>
          <w:right w:val="nil"/>
        </w:pBdr>
        <w:rPr>
          <w:b/>
          <w:bCs/>
          <w:bdr w:val="nil"/>
        </w:rPr>
      </w:pPr>
    </w:p>
    <w:tbl>
      <w:tblPr>
        <w:tblW w:w="0" w:type="auto"/>
        <w:tblCellSpacing w:w="0" w:type="dxa"/>
        <w:tblInd w:w="720" w:type="dxa"/>
        <w:tblBorders>
          <w:top w:val="nil"/>
          <w:left w:val="nil"/>
          <w:bottom w:val="nil"/>
          <w:right w:val="nil"/>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9540"/>
      </w:tblGrid>
      <w:tr w:rsidR="002F031F" w14:paraId="7EFBE5A6" w14:textId="77777777">
        <w:trPr>
          <w:tblCellSpacing w:w="0" w:type="dxa"/>
        </w:trPr>
        <w:tc>
          <w:tcPr>
            <w:tcW w:w="540" w:type="dxa"/>
            <w:tcBorders>
              <w:top w:val="nil"/>
              <w:left w:val="nil"/>
              <w:bottom w:val="nil"/>
              <w:right w:val="nil"/>
            </w:tcBorders>
            <w:tcMar>
              <w:top w:w="0" w:type="dxa"/>
              <w:left w:w="0" w:type="dxa"/>
              <w:bottom w:w="0" w:type="dxa"/>
              <w:right w:w="0" w:type="dxa"/>
            </w:tcMar>
            <w:hideMark/>
          </w:tcPr>
          <w:p w14:paraId="7EFBE5A2" w14:textId="77777777" w:rsidR="00A77B3E" w:rsidRDefault="00661DFC">
            <w:pPr>
              <w:pBdr>
                <w:top w:val="nil"/>
                <w:left w:val="nil"/>
                <w:bottom w:val="nil"/>
                <w:right w:val="nil"/>
              </w:pBdr>
              <w:rPr>
                <w:rFonts w:eastAsia="Calibri"/>
                <w:b/>
                <w:bCs/>
                <w:bdr w:val="nil"/>
              </w:rPr>
            </w:pPr>
            <w:r>
              <w:rPr>
                <w:rStyle w:val="Strong"/>
                <w:rFonts w:ascii="Arial" w:eastAsia="Arial" w:hAnsi="Arial" w:cs="Arial"/>
                <w:sz w:val="20"/>
                <w:szCs w:val="20"/>
              </w:rPr>
              <w:t>8H.</w:t>
            </w:r>
          </w:p>
        </w:tc>
        <w:tc>
          <w:tcPr>
            <w:tcW w:w="9540" w:type="dxa"/>
            <w:tcBorders>
              <w:top w:val="nil"/>
              <w:left w:val="nil"/>
              <w:bottom w:val="nil"/>
              <w:right w:val="nil"/>
            </w:tcBorders>
            <w:tcMar>
              <w:top w:w="0" w:type="dxa"/>
              <w:left w:w="0" w:type="dxa"/>
              <w:bottom w:w="0" w:type="dxa"/>
              <w:right w:w="0" w:type="dxa"/>
            </w:tcMar>
            <w:hideMark/>
          </w:tcPr>
          <w:p w14:paraId="7EFBE5A4" w14:textId="2F800C58" w:rsidR="002F031F" w:rsidRPr="00E26986" w:rsidRDefault="00661DFC">
            <w:pPr>
              <w:pBdr>
                <w:top w:val="nil"/>
                <w:left w:val="nil"/>
                <w:bottom w:val="nil"/>
                <w:right w:val="nil"/>
              </w:pBdr>
              <w:jc w:val="both"/>
              <w:rPr>
                <w:rFonts w:ascii="Arial" w:eastAsia="Arial" w:hAnsi="Arial" w:cs="Arial"/>
                <w:b/>
                <w:bCs/>
                <w:sz w:val="20"/>
                <w:szCs w:val="20"/>
              </w:rPr>
            </w:pPr>
            <w:bookmarkStart w:id="19" w:name="ItemBookmark_4712"/>
            <w:r w:rsidRPr="00E26986">
              <w:rPr>
                <w:rFonts w:ascii="Arial" w:eastAsia="Arial" w:hAnsi="Arial" w:cs="Arial"/>
                <w:b/>
                <w:bCs/>
                <w:sz w:val="20"/>
                <w:szCs w:val="20"/>
              </w:rPr>
              <w:t>Transit – Approve the Transit Department’s Submittal of Annual Claim for Transportation Development Act and State Transit Assistance Funds for</w:t>
            </w:r>
            <w:r w:rsidR="00E26986" w:rsidRPr="00E26986">
              <w:rPr>
                <w:rFonts w:ascii="Arial" w:eastAsia="Arial" w:hAnsi="Arial" w:cs="Arial"/>
                <w:b/>
                <w:bCs/>
                <w:sz w:val="20"/>
                <w:szCs w:val="20"/>
              </w:rPr>
              <w:t xml:space="preserve"> </w:t>
            </w:r>
            <w:r w:rsidRPr="00E26986">
              <w:rPr>
                <w:rFonts w:ascii="Arial" w:eastAsia="Arial" w:hAnsi="Arial" w:cs="Arial"/>
                <w:b/>
                <w:bCs/>
                <w:sz w:val="20"/>
                <w:szCs w:val="20"/>
              </w:rPr>
              <w:t>Fiscal Year 2025-26. Expenditure: None.</w:t>
            </w:r>
          </w:p>
          <w:p w14:paraId="7EFBE5A5" w14:textId="77777777" w:rsidR="00A77B3E" w:rsidRPr="00532077" w:rsidRDefault="00661DFC">
            <w:pPr>
              <w:pBdr>
                <w:top w:val="nil"/>
                <w:left w:val="nil"/>
                <w:bottom w:val="nil"/>
                <w:right w:val="nil"/>
              </w:pBdr>
              <w:jc w:val="both"/>
              <w:rPr>
                <w:rFonts w:eastAsia="Calibri"/>
                <w:b/>
                <w:bCs/>
                <w:bdr w:val="nil"/>
              </w:rPr>
            </w:pPr>
            <w:r w:rsidRPr="00532077">
              <w:rPr>
                <w:rFonts w:ascii="Arial" w:eastAsia="Arial" w:hAnsi="Arial" w:cs="Arial"/>
                <w:sz w:val="20"/>
                <w:szCs w:val="20"/>
              </w:rPr>
              <w:t>Recommendation of the Transit Director that City Council approve the Transit Department's submittal of the annual claim to the Los Angeles County Metropolitan Transportation Authority (Metro) for $7,267,655 in Transportation Development Act funds and $1,819,692 in State Transit Assistance funds for fiscal year 2025-26.</w:t>
            </w:r>
            <w:bookmarkEnd w:id="19"/>
          </w:p>
        </w:tc>
      </w:tr>
    </w:tbl>
    <w:p w14:paraId="7EFBE5A7" w14:textId="77777777" w:rsidR="00A77B3E" w:rsidRDefault="00A77B3E">
      <w:pPr>
        <w:pBdr>
          <w:top w:val="nil"/>
          <w:left w:val="nil"/>
          <w:bottom w:val="nil"/>
          <w:right w:val="nil"/>
        </w:pBdr>
        <w:rPr>
          <w:b/>
          <w:bCs/>
          <w:bdr w:val="nil"/>
        </w:rPr>
      </w:pPr>
    </w:p>
    <w:tbl>
      <w:tblPr>
        <w:tblW w:w="0" w:type="auto"/>
        <w:tblCellSpacing w:w="0" w:type="dxa"/>
        <w:tblInd w:w="720" w:type="dxa"/>
        <w:tblBorders>
          <w:top w:val="nil"/>
          <w:left w:val="nil"/>
          <w:bottom w:val="nil"/>
          <w:right w:val="nil"/>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9540"/>
      </w:tblGrid>
      <w:tr w:rsidR="002F031F" w14:paraId="7EFBE5AF" w14:textId="77777777">
        <w:trPr>
          <w:tblCellSpacing w:w="0" w:type="dxa"/>
        </w:trPr>
        <w:tc>
          <w:tcPr>
            <w:tcW w:w="540" w:type="dxa"/>
            <w:tcBorders>
              <w:top w:val="nil"/>
              <w:left w:val="nil"/>
              <w:bottom w:val="nil"/>
              <w:right w:val="nil"/>
            </w:tcBorders>
            <w:tcMar>
              <w:top w:w="0" w:type="dxa"/>
              <w:left w:w="0" w:type="dxa"/>
              <w:bottom w:w="0" w:type="dxa"/>
              <w:right w:w="0" w:type="dxa"/>
            </w:tcMar>
            <w:hideMark/>
          </w:tcPr>
          <w:p w14:paraId="7EFBE5A8" w14:textId="77777777" w:rsidR="00A77B3E" w:rsidRDefault="00661DFC">
            <w:pPr>
              <w:pBdr>
                <w:top w:val="nil"/>
                <w:left w:val="nil"/>
                <w:bottom w:val="nil"/>
                <w:right w:val="nil"/>
              </w:pBdr>
              <w:rPr>
                <w:rFonts w:eastAsia="Calibri"/>
                <w:b/>
                <w:bCs/>
                <w:bdr w:val="nil"/>
              </w:rPr>
            </w:pPr>
            <w:r>
              <w:rPr>
                <w:rStyle w:val="Strong"/>
                <w:rFonts w:ascii="Arial" w:eastAsia="Arial" w:hAnsi="Arial" w:cs="Arial"/>
                <w:sz w:val="20"/>
                <w:szCs w:val="20"/>
              </w:rPr>
              <w:t>8I.</w:t>
            </w:r>
          </w:p>
        </w:tc>
        <w:tc>
          <w:tcPr>
            <w:tcW w:w="9540" w:type="dxa"/>
            <w:tcBorders>
              <w:top w:val="nil"/>
              <w:left w:val="nil"/>
              <w:bottom w:val="nil"/>
              <w:right w:val="nil"/>
            </w:tcBorders>
            <w:tcMar>
              <w:top w:w="0" w:type="dxa"/>
              <w:left w:w="0" w:type="dxa"/>
              <w:bottom w:w="0" w:type="dxa"/>
              <w:right w:w="0" w:type="dxa"/>
            </w:tcMar>
            <w:hideMark/>
          </w:tcPr>
          <w:p w14:paraId="468CF614" w14:textId="77777777" w:rsidR="008B5D3A" w:rsidRDefault="008B5D3A">
            <w:pPr>
              <w:spacing w:line="278" w:lineRule="auto"/>
              <w:jc w:val="both"/>
              <w:rPr>
                <w:rFonts w:ascii="Arial" w:eastAsia="Arial" w:hAnsi="Arial" w:cs="Arial"/>
                <w:b/>
                <w:bCs/>
                <w:sz w:val="20"/>
                <w:szCs w:val="20"/>
              </w:rPr>
            </w:pPr>
            <w:bookmarkStart w:id="20" w:name="ItemBookmark_4655"/>
            <w:r w:rsidRPr="008B5D3A">
              <w:rPr>
                <w:rFonts w:ascii="Arial" w:eastAsia="Arial" w:hAnsi="Arial" w:cs="Arial"/>
                <w:b/>
                <w:bCs/>
                <w:sz w:val="20"/>
                <w:szCs w:val="20"/>
              </w:rPr>
              <w:t xml:space="preserve">Historic Preservation Commission and Community Development – Adopt a </w:t>
            </w:r>
            <w:r w:rsidRPr="006F723F">
              <w:rPr>
                <w:rFonts w:ascii="Arial" w:eastAsia="Arial" w:hAnsi="Arial" w:cs="Arial"/>
                <w:b/>
                <w:bCs/>
                <w:sz w:val="20"/>
                <w:szCs w:val="20"/>
                <w:u w:val="single"/>
              </w:rPr>
              <w:t>RESOLUTION</w:t>
            </w:r>
            <w:r w:rsidRPr="008B5D3A">
              <w:rPr>
                <w:rFonts w:ascii="Arial" w:eastAsia="Arial" w:hAnsi="Arial" w:cs="Arial"/>
                <w:b/>
                <w:bCs/>
                <w:sz w:val="20"/>
                <w:szCs w:val="20"/>
              </w:rPr>
              <w:t xml:space="preserve"> Establishing a Mills Act Application Process and Review Procedure and Determine this Item is Exempt from the California Environmental Quality Act (CEQA). Expenditure: None.</w:t>
            </w:r>
          </w:p>
          <w:p w14:paraId="7EFBE5AB" w14:textId="3F3B5F0B" w:rsidR="002F031F" w:rsidRPr="00E26986" w:rsidRDefault="00661DFC">
            <w:pPr>
              <w:spacing w:line="278" w:lineRule="auto"/>
              <w:jc w:val="both"/>
              <w:rPr>
                <w:rFonts w:ascii="Arial" w:eastAsia="Arial" w:hAnsi="Arial" w:cs="Arial"/>
                <w:sz w:val="20"/>
                <w:szCs w:val="20"/>
              </w:rPr>
            </w:pPr>
            <w:r w:rsidRPr="00E26986">
              <w:rPr>
                <w:rFonts w:ascii="Arial" w:eastAsia="Arial" w:hAnsi="Arial" w:cs="Arial"/>
                <w:sz w:val="20"/>
                <w:szCs w:val="20"/>
              </w:rPr>
              <w:t>Recommendation of the Historic Preservation Commission and Community Development Director that</w:t>
            </w:r>
            <w:r>
              <w:rPr>
                <w:rFonts w:ascii="Arial" w:eastAsia="Arial" w:hAnsi="Arial" w:cs="Arial"/>
                <w:sz w:val="20"/>
                <w:szCs w:val="20"/>
              </w:rPr>
              <w:br/>
            </w:r>
            <w:r w:rsidRPr="00E26986">
              <w:rPr>
                <w:rFonts w:ascii="Arial" w:eastAsia="Arial" w:hAnsi="Arial" w:cs="Arial"/>
                <w:sz w:val="20"/>
                <w:szCs w:val="20"/>
              </w:rPr>
              <w:t>City Council:</w:t>
            </w:r>
          </w:p>
          <w:p w14:paraId="7EFBE5AC" w14:textId="77777777" w:rsidR="002F031F" w:rsidRPr="00E26986" w:rsidRDefault="00661DFC">
            <w:pPr>
              <w:numPr>
                <w:ilvl w:val="0"/>
                <w:numId w:val="3"/>
              </w:numPr>
              <w:pBdr>
                <w:left w:val="none" w:sz="0" w:space="3" w:color="auto"/>
              </w:pBdr>
              <w:spacing w:line="278" w:lineRule="auto"/>
              <w:jc w:val="both"/>
              <w:rPr>
                <w:rFonts w:ascii="Arial" w:eastAsia="Arial" w:hAnsi="Arial" w:cs="Arial"/>
                <w:sz w:val="20"/>
                <w:szCs w:val="20"/>
              </w:rPr>
            </w:pPr>
            <w:r w:rsidRPr="00E26986">
              <w:rPr>
                <w:rFonts w:ascii="Arial" w:eastAsia="Arial" w:hAnsi="Arial" w:cs="Arial"/>
                <w:sz w:val="20"/>
                <w:szCs w:val="20"/>
              </w:rPr>
              <w:t xml:space="preserve">Adopt a </w:t>
            </w:r>
            <w:r w:rsidRPr="00E26986">
              <w:rPr>
                <w:rFonts w:ascii="Arial" w:eastAsia="Arial" w:hAnsi="Arial" w:cs="Arial"/>
                <w:b/>
                <w:bCs/>
                <w:sz w:val="20"/>
                <w:szCs w:val="20"/>
                <w:u w:val="single"/>
              </w:rPr>
              <w:t>RESOLUTION</w:t>
            </w:r>
            <w:r w:rsidRPr="00E26986">
              <w:rPr>
                <w:rFonts w:ascii="Arial" w:eastAsia="Arial" w:hAnsi="Arial" w:cs="Arial"/>
                <w:sz w:val="20"/>
                <w:szCs w:val="20"/>
              </w:rPr>
              <w:t xml:space="preserve"> establishing a Mills Act application process and review procedures; and</w:t>
            </w:r>
          </w:p>
          <w:p w14:paraId="7EFBE5AE" w14:textId="7E0F741D" w:rsidR="00A77B3E" w:rsidRPr="00BA0AA7" w:rsidRDefault="00661DFC" w:rsidP="00BA0AA7">
            <w:pPr>
              <w:numPr>
                <w:ilvl w:val="0"/>
                <w:numId w:val="3"/>
              </w:numPr>
              <w:pBdr>
                <w:left w:val="none" w:sz="0" w:space="3" w:color="auto"/>
              </w:pBdr>
              <w:spacing w:line="278" w:lineRule="auto"/>
              <w:jc w:val="both"/>
              <w:rPr>
                <w:rFonts w:ascii="Arial" w:eastAsia="Arial" w:hAnsi="Arial" w:cs="Arial"/>
                <w:sz w:val="20"/>
                <w:szCs w:val="20"/>
              </w:rPr>
            </w:pPr>
            <w:r w:rsidRPr="00E26986">
              <w:rPr>
                <w:rFonts w:ascii="Arial" w:eastAsia="Arial" w:hAnsi="Arial" w:cs="Arial"/>
                <w:sz w:val="20"/>
                <w:szCs w:val="20"/>
              </w:rPr>
              <w:t>Determine that this item is exempt from the California Environmental Quality Act (CEQA) pursuant to CEQA Guidelines Section 15331 – Historic Resource Restoration/Rehabilitation.</w:t>
            </w:r>
            <w:bookmarkEnd w:id="20"/>
          </w:p>
        </w:tc>
      </w:tr>
    </w:tbl>
    <w:p w14:paraId="7EFBE5B0" w14:textId="77777777" w:rsidR="00A77B3E" w:rsidRDefault="00A77B3E">
      <w:pPr>
        <w:pBdr>
          <w:top w:val="nil"/>
          <w:left w:val="nil"/>
          <w:bottom w:val="nil"/>
          <w:right w:val="nil"/>
        </w:pBdr>
        <w:rPr>
          <w:b/>
          <w:bCs/>
          <w:bdr w:val="nil"/>
        </w:rPr>
      </w:pPr>
    </w:p>
    <w:p w14:paraId="619248EB" w14:textId="4BB5CB9F" w:rsidR="00297F60" w:rsidRDefault="00297F60">
      <w:pPr>
        <w:pBdr>
          <w:top w:val="nil"/>
          <w:left w:val="nil"/>
          <w:bottom w:val="nil"/>
          <w:right w:val="nil"/>
        </w:pBdr>
        <w:rPr>
          <w:b/>
          <w:bCs/>
          <w:bdr w:val="nil"/>
        </w:rPr>
      </w:pPr>
      <w:r w:rsidRPr="00A30D67">
        <w:rPr>
          <w:rFonts w:ascii="Arial" w:hAnsi="Arial" w:cs="Arial"/>
          <w:b/>
          <w:bCs/>
          <w:color w:val="FF0000"/>
          <w:sz w:val="22"/>
          <w:szCs w:val="22"/>
          <w:bdr w:val="nil"/>
        </w:rPr>
        <w:t>*</w:t>
      </w:r>
      <w:r w:rsidRPr="00A30D67">
        <w:rPr>
          <w:rFonts w:ascii="Arial" w:hAnsi="Arial" w:cs="Arial"/>
          <w:b/>
          <w:bCs/>
          <w:color w:val="000000" w:themeColor="text1"/>
          <w:sz w:val="22"/>
          <w:szCs w:val="22"/>
          <w:u w:val="single"/>
          <w:bdr w:val="nil"/>
        </w:rPr>
        <w:t xml:space="preserve">The following item </w:t>
      </w:r>
      <w:r>
        <w:rPr>
          <w:rFonts w:ascii="Arial" w:hAnsi="Arial" w:cs="Arial"/>
          <w:b/>
          <w:bCs/>
          <w:color w:val="000000" w:themeColor="text1"/>
          <w:sz w:val="22"/>
          <w:szCs w:val="22"/>
          <w:u w:val="single"/>
          <w:bdr w:val="nil"/>
        </w:rPr>
        <w:t>was modified</w:t>
      </w:r>
      <w:r w:rsidRPr="00A30D67">
        <w:rPr>
          <w:rFonts w:ascii="Arial" w:hAnsi="Arial" w:cs="Arial"/>
          <w:b/>
          <w:bCs/>
          <w:color w:val="000000" w:themeColor="text1"/>
          <w:sz w:val="22"/>
          <w:szCs w:val="22"/>
          <w:u w:val="single"/>
          <w:bdr w:val="nil"/>
        </w:rPr>
        <w:t xml:space="preserve"> on </w:t>
      </w:r>
      <w:r>
        <w:rPr>
          <w:rFonts w:ascii="Arial" w:hAnsi="Arial" w:cs="Arial"/>
          <w:b/>
          <w:bCs/>
          <w:color w:val="000000" w:themeColor="text1"/>
          <w:sz w:val="22"/>
          <w:szCs w:val="22"/>
          <w:u w:val="single"/>
          <w:bdr w:val="nil"/>
        </w:rPr>
        <w:t>Friday, August 1, 2025</w:t>
      </w:r>
      <w:r w:rsidRPr="00A30D67">
        <w:rPr>
          <w:rFonts w:ascii="Arial" w:hAnsi="Arial" w:cs="Arial"/>
          <w:b/>
          <w:bCs/>
          <w:color w:val="000000" w:themeColor="text1"/>
          <w:sz w:val="22"/>
          <w:szCs w:val="22"/>
          <w:u w:val="single"/>
          <w:bdr w:val="nil"/>
        </w:rPr>
        <w:t>.</w:t>
      </w:r>
    </w:p>
    <w:p w14:paraId="76074541" w14:textId="77777777" w:rsidR="00297F60" w:rsidRDefault="00297F60">
      <w:pPr>
        <w:pBdr>
          <w:top w:val="nil"/>
          <w:left w:val="nil"/>
          <w:bottom w:val="nil"/>
          <w:right w:val="nil"/>
        </w:pBdr>
        <w:rPr>
          <w:b/>
          <w:bCs/>
          <w:bdr w:val="nil"/>
        </w:rPr>
      </w:pPr>
    </w:p>
    <w:tbl>
      <w:tblPr>
        <w:tblW w:w="0" w:type="auto"/>
        <w:tblCellSpacing w:w="0" w:type="dxa"/>
        <w:tblInd w:w="720" w:type="dxa"/>
        <w:tblBorders>
          <w:top w:val="nil"/>
          <w:left w:val="nil"/>
          <w:bottom w:val="nil"/>
          <w:right w:val="nil"/>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9540"/>
      </w:tblGrid>
      <w:tr w:rsidR="002F031F" w14:paraId="7EFBE5B6" w14:textId="77777777">
        <w:trPr>
          <w:tblCellSpacing w:w="0" w:type="dxa"/>
        </w:trPr>
        <w:tc>
          <w:tcPr>
            <w:tcW w:w="540" w:type="dxa"/>
            <w:tcBorders>
              <w:top w:val="nil"/>
              <w:left w:val="nil"/>
              <w:bottom w:val="nil"/>
              <w:right w:val="nil"/>
            </w:tcBorders>
            <w:tcMar>
              <w:top w:w="0" w:type="dxa"/>
              <w:left w:w="0" w:type="dxa"/>
              <w:bottom w:w="0" w:type="dxa"/>
              <w:right w:w="0" w:type="dxa"/>
            </w:tcMar>
            <w:hideMark/>
          </w:tcPr>
          <w:p w14:paraId="7EFBE5B1" w14:textId="459B5716" w:rsidR="00A77B3E" w:rsidRDefault="00D95F4D">
            <w:pPr>
              <w:pBdr>
                <w:top w:val="nil"/>
                <w:left w:val="nil"/>
                <w:bottom w:val="nil"/>
                <w:right w:val="nil"/>
              </w:pBdr>
              <w:rPr>
                <w:rFonts w:eastAsia="Calibri"/>
                <w:b/>
                <w:bCs/>
                <w:bdr w:val="nil"/>
              </w:rPr>
            </w:pPr>
            <w:r w:rsidRPr="00D95F4D">
              <w:rPr>
                <w:rStyle w:val="Strong"/>
                <w:rFonts w:ascii="Arial" w:eastAsia="Arial" w:hAnsi="Arial" w:cs="Arial"/>
                <w:color w:val="FF0000"/>
                <w:sz w:val="20"/>
                <w:szCs w:val="20"/>
              </w:rPr>
              <w:t>*</w:t>
            </w:r>
            <w:r w:rsidR="00661DFC">
              <w:rPr>
                <w:rStyle w:val="Strong"/>
                <w:rFonts w:ascii="Arial" w:eastAsia="Arial" w:hAnsi="Arial" w:cs="Arial"/>
                <w:sz w:val="20"/>
                <w:szCs w:val="20"/>
              </w:rPr>
              <w:t>8J.</w:t>
            </w:r>
          </w:p>
        </w:tc>
        <w:tc>
          <w:tcPr>
            <w:tcW w:w="9540" w:type="dxa"/>
            <w:tcBorders>
              <w:top w:val="nil"/>
              <w:left w:val="nil"/>
              <w:bottom w:val="nil"/>
              <w:right w:val="nil"/>
            </w:tcBorders>
            <w:tcMar>
              <w:top w:w="0" w:type="dxa"/>
              <w:left w:w="0" w:type="dxa"/>
              <w:bottom w:w="0" w:type="dxa"/>
              <w:right w:w="0" w:type="dxa"/>
            </w:tcMar>
            <w:hideMark/>
          </w:tcPr>
          <w:p w14:paraId="7EFBE5B2" w14:textId="77777777" w:rsidR="002F031F" w:rsidRPr="00BA0AA7" w:rsidRDefault="00661DFC">
            <w:pPr>
              <w:pBdr>
                <w:top w:val="nil"/>
                <w:left w:val="nil"/>
                <w:bottom w:val="nil"/>
                <w:right w:val="nil"/>
              </w:pBdr>
              <w:jc w:val="both"/>
              <w:rPr>
                <w:rFonts w:ascii="Arial" w:eastAsia="Arial" w:hAnsi="Arial" w:cs="Arial"/>
                <w:b/>
                <w:bCs/>
                <w:sz w:val="20"/>
                <w:szCs w:val="20"/>
              </w:rPr>
            </w:pPr>
            <w:bookmarkStart w:id="21" w:name="ItemBookmark_4704"/>
            <w:r w:rsidRPr="00BA0AA7">
              <w:rPr>
                <w:rFonts w:ascii="Arial" w:eastAsia="Arial" w:hAnsi="Arial" w:cs="Arial"/>
                <w:b/>
                <w:bCs/>
                <w:sz w:val="20"/>
                <w:szCs w:val="20"/>
              </w:rPr>
              <w:t>City Manager – Approve Assignment and Assumption of Ground Lease and Ground Lessor Estoppel Certificate for City-Owned Property Located at 3455, 3511 and 3525 Pacific Coast Highway. Expenditure: None.</w:t>
            </w:r>
          </w:p>
          <w:p w14:paraId="7EFBE5B3" w14:textId="77777777" w:rsidR="002F031F" w:rsidRDefault="00661DFC">
            <w:pPr>
              <w:pBdr>
                <w:top w:val="nil"/>
                <w:left w:val="nil"/>
                <w:bottom w:val="nil"/>
                <w:right w:val="nil"/>
              </w:pBdr>
              <w:jc w:val="both"/>
              <w:rPr>
                <w:rFonts w:ascii="Arial" w:eastAsia="Arial" w:hAnsi="Arial" w:cs="Arial"/>
                <w:sz w:val="20"/>
                <w:szCs w:val="20"/>
              </w:rPr>
            </w:pPr>
            <w:r>
              <w:rPr>
                <w:rFonts w:ascii="Arial" w:eastAsia="Arial" w:hAnsi="Arial" w:cs="Arial"/>
                <w:sz w:val="20"/>
                <w:szCs w:val="20"/>
              </w:rPr>
              <w:t>Recommendation of the City Manager that City Council:</w:t>
            </w:r>
          </w:p>
          <w:p w14:paraId="7EFBE5B4" w14:textId="4E3E78FA" w:rsidR="002F031F" w:rsidRDefault="00661DFC" w:rsidP="0012534B">
            <w:pPr>
              <w:pBdr>
                <w:top w:val="nil"/>
                <w:left w:val="nil"/>
                <w:bottom w:val="nil"/>
                <w:right w:val="nil"/>
              </w:pBdr>
              <w:ind w:left="720" w:hanging="360"/>
              <w:jc w:val="both"/>
              <w:rPr>
                <w:rFonts w:ascii="Arial" w:eastAsia="Arial" w:hAnsi="Arial" w:cs="Arial"/>
                <w:sz w:val="20"/>
                <w:szCs w:val="20"/>
              </w:rPr>
            </w:pPr>
            <w:r>
              <w:rPr>
                <w:rFonts w:ascii="Arial" w:eastAsia="Arial" w:hAnsi="Arial" w:cs="Arial"/>
                <w:sz w:val="20"/>
                <w:szCs w:val="20"/>
              </w:rPr>
              <w:t>1.</w:t>
            </w:r>
            <w:r w:rsidR="00BA0AA7">
              <w:rPr>
                <w:rFonts w:ascii="Arial" w:eastAsia="Arial" w:hAnsi="Arial" w:cs="Arial"/>
                <w:sz w:val="20"/>
                <w:szCs w:val="20"/>
              </w:rPr>
              <w:tab/>
            </w:r>
            <w:r w:rsidR="0012534B" w:rsidRPr="0012534B">
              <w:rPr>
                <w:rFonts w:ascii="Arial" w:eastAsia="Arial" w:hAnsi="Arial" w:cs="Arial"/>
                <w:sz w:val="20"/>
                <w:szCs w:val="20"/>
              </w:rPr>
              <w:t>Approve an Assignment and Assumption of Ground Lease from JAS Madison I, LLC (“Assignor”), to KLM Madison, LLC (“Assignee”) for lease of City-owned property located at 3455, 3511, and 3525 Pacific Coast Highway; and</w:t>
            </w:r>
          </w:p>
          <w:p w14:paraId="7EFBE5B5" w14:textId="063E141C" w:rsidR="00A77B3E" w:rsidRDefault="00661DFC" w:rsidP="00BA0AA7">
            <w:pPr>
              <w:pBdr>
                <w:top w:val="nil"/>
                <w:left w:val="nil"/>
                <w:bottom w:val="nil"/>
                <w:right w:val="nil"/>
              </w:pBdr>
              <w:ind w:left="720" w:hanging="360"/>
              <w:jc w:val="both"/>
              <w:rPr>
                <w:rFonts w:eastAsia="Calibri"/>
                <w:b/>
                <w:bCs/>
                <w:bdr w:val="nil"/>
              </w:rPr>
            </w:pPr>
            <w:r>
              <w:rPr>
                <w:rFonts w:ascii="Arial" w:eastAsia="Arial" w:hAnsi="Arial" w:cs="Arial"/>
                <w:sz w:val="20"/>
                <w:szCs w:val="20"/>
              </w:rPr>
              <w:t>2.</w:t>
            </w:r>
            <w:r w:rsidR="00BA0AA7">
              <w:rPr>
                <w:rFonts w:ascii="Arial" w:eastAsia="Arial" w:hAnsi="Arial" w:cs="Arial"/>
                <w:sz w:val="20"/>
                <w:szCs w:val="20"/>
              </w:rPr>
              <w:tab/>
            </w:r>
            <w:r>
              <w:rPr>
                <w:rFonts w:ascii="Arial" w:eastAsia="Arial" w:hAnsi="Arial" w:cs="Arial"/>
                <w:sz w:val="20"/>
                <w:szCs w:val="20"/>
              </w:rPr>
              <w:t>Approve a Ground Lessor Estoppel Certificate to JAS Madison, I, LLC for lease of City-owned property located at 3455, 3511 and 3525 Pacific Coast Highway.</w:t>
            </w:r>
            <w:bookmarkEnd w:id="21"/>
          </w:p>
        </w:tc>
      </w:tr>
    </w:tbl>
    <w:p w14:paraId="7D184D00" w14:textId="77777777" w:rsidR="00BA0AA7" w:rsidRDefault="00BA0AA7">
      <w:pPr>
        <w:rPr>
          <w:b/>
          <w:bCs/>
          <w:bdr w:val="nil"/>
        </w:rPr>
      </w:pPr>
      <w:r>
        <w:rPr>
          <w:b/>
          <w:bCs/>
          <w:bdr w:val="nil"/>
        </w:rPr>
        <w:br w:type="page"/>
      </w:r>
    </w:p>
    <w:tbl>
      <w:tblPr>
        <w:tblW w:w="0" w:type="auto"/>
        <w:tblCellSpacing w:w="0" w:type="dxa"/>
        <w:tblInd w:w="720" w:type="dxa"/>
        <w:tblBorders>
          <w:top w:val="nil"/>
          <w:left w:val="nil"/>
          <w:bottom w:val="nil"/>
          <w:right w:val="nil"/>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9540"/>
      </w:tblGrid>
      <w:tr w:rsidR="002F031F" w14:paraId="7EFBE5BB" w14:textId="77777777">
        <w:trPr>
          <w:tblCellSpacing w:w="0" w:type="dxa"/>
        </w:trPr>
        <w:tc>
          <w:tcPr>
            <w:tcW w:w="540" w:type="dxa"/>
            <w:tcBorders>
              <w:top w:val="nil"/>
              <w:left w:val="nil"/>
              <w:bottom w:val="nil"/>
              <w:right w:val="nil"/>
            </w:tcBorders>
            <w:tcMar>
              <w:top w:w="0" w:type="dxa"/>
              <w:left w:w="0" w:type="dxa"/>
              <w:bottom w:w="0" w:type="dxa"/>
              <w:right w:w="0" w:type="dxa"/>
            </w:tcMar>
            <w:hideMark/>
          </w:tcPr>
          <w:p w14:paraId="7EFBE5B8" w14:textId="77777777" w:rsidR="00A77B3E" w:rsidRDefault="00661DFC">
            <w:pPr>
              <w:pBdr>
                <w:top w:val="nil"/>
                <w:left w:val="nil"/>
                <w:bottom w:val="nil"/>
                <w:right w:val="nil"/>
              </w:pBdr>
              <w:rPr>
                <w:rFonts w:eastAsia="Calibri"/>
                <w:b/>
                <w:bCs/>
                <w:bdr w:val="nil"/>
              </w:rPr>
            </w:pPr>
            <w:r>
              <w:rPr>
                <w:rStyle w:val="Strong"/>
                <w:rFonts w:ascii="Arial" w:eastAsia="Arial" w:hAnsi="Arial" w:cs="Arial"/>
                <w:sz w:val="20"/>
                <w:szCs w:val="20"/>
              </w:rPr>
              <w:lastRenderedPageBreak/>
              <w:t>8K.</w:t>
            </w:r>
          </w:p>
        </w:tc>
        <w:tc>
          <w:tcPr>
            <w:tcW w:w="9540" w:type="dxa"/>
            <w:tcBorders>
              <w:top w:val="nil"/>
              <w:left w:val="nil"/>
              <w:bottom w:val="nil"/>
              <w:right w:val="nil"/>
            </w:tcBorders>
            <w:tcMar>
              <w:top w:w="0" w:type="dxa"/>
              <w:left w:w="0" w:type="dxa"/>
              <w:bottom w:w="0" w:type="dxa"/>
              <w:right w:w="0" w:type="dxa"/>
            </w:tcMar>
            <w:hideMark/>
          </w:tcPr>
          <w:p w14:paraId="7EFBE5B9" w14:textId="77777777" w:rsidR="002F031F" w:rsidRPr="00BA0AA7" w:rsidRDefault="00661DFC">
            <w:pPr>
              <w:pBdr>
                <w:top w:val="nil"/>
                <w:left w:val="nil"/>
                <w:bottom w:val="nil"/>
                <w:right w:val="nil"/>
              </w:pBdr>
              <w:jc w:val="both"/>
              <w:rPr>
                <w:rFonts w:ascii="Arial" w:eastAsia="Arial" w:hAnsi="Arial" w:cs="Arial"/>
                <w:b/>
                <w:bCs/>
                <w:sz w:val="20"/>
                <w:szCs w:val="20"/>
              </w:rPr>
            </w:pPr>
            <w:bookmarkStart w:id="22" w:name="ItemBookmark_4719"/>
            <w:r w:rsidRPr="00BA0AA7">
              <w:rPr>
                <w:rFonts w:ascii="Arial" w:eastAsia="Arial" w:hAnsi="Arial" w:cs="Arial"/>
                <w:b/>
                <w:bCs/>
                <w:sz w:val="20"/>
                <w:szCs w:val="20"/>
              </w:rPr>
              <w:t>City Attorney – Approve Fifth Amendment to Fee Agreement for Legal Services. Expenditure: $7,327.27 (General Fund).</w:t>
            </w:r>
          </w:p>
          <w:p w14:paraId="7EFBE5BA" w14:textId="0F5DF569" w:rsidR="00A77B3E" w:rsidRDefault="00661DFC">
            <w:pPr>
              <w:pBdr>
                <w:top w:val="nil"/>
                <w:left w:val="nil"/>
                <w:bottom w:val="nil"/>
                <w:right w:val="nil"/>
              </w:pBdr>
              <w:jc w:val="both"/>
              <w:rPr>
                <w:rFonts w:eastAsia="Calibri"/>
                <w:b/>
                <w:bCs/>
                <w:bdr w:val="nil"/>
              </w:rPr>
            </w:pPr>
            <w:r>
              <w:rPr>
                <w:rFonts w:ascii="Arial" w:eastAsia="Arial" w:hAnsi="Arial" w:cs="Arial"/>
                <w:sz w:val="20"/>
                <w:szCs w:val="20"/>
              </w:rPr>
              <w:t>Recommendation of the City Attorney that City Council approve a</w:t>
            </w:r>
            <w:r w:rsidR="00BA0AA7">
              <w:rPr>
                <w:rFonts w:ascii="Arial" w:eastAsia="Arial" w:hAnsi="Arial" w:cs="Arial"/>
                <w:sz w:val="20"/>
                <w:szCs w:val="20"/>
              </w:rPr>
              <w:t xml:space="preserve"> </w:t>
            </w:r>
            <w:r w:rsidR="00987947">
              <w:rPr>
                <w:rFonts w:ascii="Arial" w:eastAsia="Arial" w:hAnsi="Arial" w:cs="Arial"/>
                <w:sz w:val="20"/>
                <w:szCs w:val="20"/>
              </w:rPr>
              <w:t>f</w:t>
            </w:r>
            <w:r>
              <w:rPr>
                <w:rFonts w:ascii="Arial" w:eastAsia="Arial" w:hAnsi="Arial" w:cs="Arial"/>
                <w:sz w:val="20"/>
                <w:szCs w:val="20"/>
              </w:rPr>
              <w:t xml:space="preserve">ifth amendment to the fee agreement with law firm Liebert Cassidy Whitmore of Los Angeles (C2023-115), in the amount of $7,327.27, for a new </w:t>
            </w:r>
            <w:proofErr w:type="spellStart"/>
            <w:r>
              <w:rPr>
                <w:rFonts w:ascii="Arial" w:eastAsia="Arial" w:hAnsi="Arial" w:cs="Arial"/>
                <w:sz w:val="20"/>
                <w:szCs w:val="20"/>
              </w:rPr>
              <w:t>not</w:t>
            </w:r>
            <w:proofErr w:type="spellEnd"/>
            <w:r>
              <w:rPr>
                <w:rFonts w:ascii="Arial" w:eastAsia="Arial" w:hAnsi="Arial" w:cs="Arial"/>
                <w:sz w:val="20"/>
                <w:szCs w:val="20"/>
              </w:rPr>
              <w:t>-to-exceed amount of $362,327.27, to provide the City with legal services pertaining to Civil Service Appeal Matter #A23-000790.</w:t>
            </w:r>
            <w:bookmarkEnd w:id="22"/>
          </w:p>
        </w:tc>
      </w:tr>
    </w:tbl>
    <w:p w14:paraId="7EFBE5BC" w14:textId="77777777" w:rsidR="00A77B3E" w:rsidRDefault="00A77B3E">
      <w:pPr>
        <w:pBdr>
          <w:top w:val="nil"/>
          <w:left w:val="nil"/>
          <w:bottom w:val="nil"/>
          <w:right w:val="nil"/>
        </w:pBdr>
        <w:rPr>
          <w:b/>
          <w:bCs/>
          <w:bdr w:val="nil"/>
        </w:rPr>
      </w:pPr>
    </w:p>
    <w:tbl>
      <w:tblPr>
        <w:tblW w:w="10530" w:type="dxa"/>
        <w:tblCellSpacing w:w="0" w:type="dxa"/>
        <w:tblInd w:w="270" w:type="dxa"/>
        <w:tblBorders>
          <w:top w:val="nil"/>
          <w:left w:val="nil"/>
          <w:bottom w:val="nil"/>
          <w:right w:val="nil"/>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
        <w:gridCol w:w="10080"/>
      </w:tblGrid>
      <w:tr w:rsidR="002F031F" w14:paraId="7EFBE5BF" w14:textId="77777777">
        <w:trPr>
          <w:tblCellSpacing w:w="0" w:type="dxa"/>
        </w:trPr>
        <w:tc>
          <w:tcPr>
            <w:tcW w:w="450" w:type="dxa"/>
            <w:tcBorders>
              <w:top w:val="nil"/>
              <w:left w:val="nil"/>
              <w:bottom w:val="nil"/>
              <w:right w:val="nil"/>
            </w:tcBorders>
            <w:tcMar>
              <w:top w:w="0" w:type="dxa"/>
              <w:left w:w="0" w:type="dxa"/>
              <w:bottom w:w="0" w:type="dxa"/>
              <w:right w:w="0" w:type="dxa"/>
            </w:tcMar>
            <w:hideMark/>
          </w:tcPr>
          <w:p w14:paraId="7EFBE5BD" w14:textId="77777777" w:rsidR="00A77B3E" w:rsidRDefault="00661DFC">
            <w:pPr>
              <w:pBdr>
                <w:top w:val="nil"/>
                <w:left w:val="nil"/>
                <w:bottom w:val="nil"/>
                <w:right w:val="nil"/>
              </w:pBdr>
              <w:rPr>
                <w:rFonts w:eastAsia="Calibri"/>
                <w:b/>
                <w:bCs/>
                <w:bdr w:val="nil"/>
              </w:rPr>
            </w:pPr>
            <w:r>
              <w:rPr>
                <w:rStyle w:val="Strong"/>
                <w:rFonts w:ascii="Arial" w:eastAsia="Arial" w:hAnsi="Arial" w:cs="Arial"/>
                <w:color w:val="1A6BB5"/>
                <w:sz w:val="22"/>
                <w:szCs w:val="22"/>
              </w:rPr>
              <w:t>9.</w:t>
            </w:r>
          </w:p>
        </w:tc>
        <w:tc>
          <w:tcPr>
            <w:tcW w:w="10080" w:type="dxa"/>
            <w:tcBorders>
              <w:top w:val="nil"/>
              <w:left w:val="nil"/>
              <w:bottom w:val="nil"/>
              <w:right w:val="nil"/>
            </w:tcBorders>
            <w:tcMar>
              <w:top w:w="0" w:type="dxa"/>
              <w:left w:w="0" w:type="dxa"/>
              <w:bottom w:w="0" w:type="dxa"/>
              <w:right w:w="0" w:type="dxa"/>
            </w:tcMar>
            <w:hideMark/>
          </w:tcPr>
          <w:p w14:paraId="7EFBE5BE" w14:textId="77777777" w:rsidR="00A77B3E" w:rsidRDefault="00661DFC">
            <w:pPr>
              <w:pBdr>
                <w:top w:val="nil"/>
                <w:left w:val="nil"/>
                <w:bottom w:val="nil"/>
                <w:right w:val="nil"/>
              </w:pBdr>
              <w:rPr>
                <w:rFonts w:eastAsia="Calibri"/>
                <w:b/>
                <w:bCs/>
                <w:bdr w:val="nil"/>
              </w:rPr>
            </w:pPr>
            <w:bookmarkStart w:id="23" w:name="SectionBookmark_15073"/>
            <w:r>
              <w:rPr>
                <w:rStyle w:val="Strong"/>
                <w:rFonts w:ascii="Arial" w:eastAsia="Arial" w:hAnsi="Arial" w:cs="Arial"/>
                <w:color w:val="1A6BB5"/>
                <w:sz w:val="22"/>
                <w:szCs w:val="22"/>
              </w:rPr>
              <w:t>HEARINGS</w:t>
            </w:r>
            <w:bookmarkEnd w:id="23"/>
          </w:p>
        </w:tc>
      </w:tr>
    </w:tbl>
    <w:p w14:paraId="7EFBE5C0" w14:textId="77777777" w:rsidR="00A77B3E" w:rsidRDefault="00A77B3E">
      <w:pPr>
        <w:pBdr>
          <w:top w:val="nil"/>
          <w:left w:val="nil"/>
          <w:bottom w:val="nil"/>
          <w:right w:val="nil"/>
        </w:pBdr>
        <w:rPr>
          <w:rFonts w:eastAsia="Calibri"/>
          <w:b/>
          <w:bCs/>
          <w:bdr w:val="nil"/>
        </w:rPr>
      </w:pPr>
    </w:p>
    <w:tbl>
      <w:tblPr>
        <w:tblW w:w="0" w:type="auto"/>
        <w:tblCellSpacing w:w="0" w:type="dxa"/>
        <w:tblInd w:w="720" w:type="dxa"/>
        <w:tblBorders>
          <w:top w:val="nil"/>
          <w:left w:val="nil"/>
          <w:bottom w:val="nil"/>
          <w:right w:val="nil"/>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9540"/>
      </w:tblGrid>
      <w:tr w:rsidR="002F031F" w14:paraId="7EFBE5CA" w14:textId="77777777">
        <w:trPr>
          <w:tblCellSpacing w:w="0" w:type="dxa"/>
        </w:trPr>
        <w:tc>
          <w:tcPr>
            <w:tcW w:w="540" w:type="dxa"/>
            <w:tcBorders>
              <w:top w:val="nil"/>
              <w:left w:val="nil"/>
              <w:bottom w:val="nil"/>
              <w:right w:val="nil"/>
            </w:tcBorders>
            <w:tcMar>
              <w:top w:w="0" w:type="dxa"/>
              <w:left w:w="0" w:type="dxa"/>
              <w:bottom w:w="0" w:type="dxa"/>
              <w:right w:w="0" w:type="dxa"/>
            </w:tcMar>
            <w:hideMark/>
          </w:tcPr>
          <w:p w14:paraId="7EFBE5C1" w14:textId="77777777" w:rsidR="00A77B3E" w:rsidRDefault="00661DFC">
            <w:pPr>
              <w:pBdr>
                <w:top w:val="nil"/>
                <w:left w:val="nil"/>
                <w:bottom w:val="nil"/>
                <w:right w:val="nil"/>
              </w:pBdr>
              <w:rPr>
                <w:rFonts w:eastAsia="Calibri"/>
                <w:b/>
                <w:bCs/>
                <w:bdr w:val="nil"/>
              </w:rPr>
            </w:pPr>
            <w:r>
              <w:rPr>
                <w:rStyle w:val="Strong"/>
                <w:rFonts w:ascii="Arial" w:eastAsia="Arial" w:hAnsi="Arial" w:cs="Arial"/>
                <w:sz w:val="20"/>
                <w:szCs w:val="20"/>
              </w:rPr>
              <w:t>9A.</w:t>
            </w:r>
          </w:p>
        </w:tc>
        <w:tc>
          <w:tcPr>
            <w:tcW w:w="9540" w:type="dxa"/>
            <w:tcBorders>
              <w:top w:val="nil"/>
              <w:left w:val="nil"/>
              <w:bottom w:val="nil"/>
              <w:right w:val="nil"/>
            </w:tcBorders>
            <w:tcMar>
              <w:top w:w="0" w:type="dxa"/>
              <w:left w:w="0" w:type="dxa"/>
              <w:bottom w:w="0" w:type="dxa"/>
              <w:right w:w="0" w:type="dxa"/>
            </w:tcMar>
            <w:hideMark/>
          </w:tcPr>
          <w:p w14:paraId="7EFBE5C3" w14:textId="7C4F666C" w:rsidR="00A77B3E" w:rsidRPr="00BA0AA7" w:rsidRDefault="00661DFC">
            <w:pPr>
              <w:pBdr>
                <w:top w:val="nil"/>
                <w:left w:val="nil"/>
                <w:bottom w:val="nil"/>
                <w:right w:val="nil"/>
              </w:pBdr>
              <w:jc w:val="both"/>
              <w:rPr>
                <w:rFonts w:ascii="Arial" w:eastAsia="Arial" w:hAnsi="Arial" w:cs="Arial"/>
                <w:b/>
                <w:bCs/>
                <w:sz w:val="20"/>
                <w:szCs w:val="20"/>
              </w:rPr>
            </w:pPr>
            <w:bookmarkStart w:id="24" w:name="ItemBookmark_4660"/>
            <w:r w:rsidRPr="00BA0AA7">
              <w:rPr>
                <w:rFonts w:ascii="Arial" w:eastAsia="Arial" w:hAnsi="Arial" w:cs="Arial"/>
                <w:b/>
                <w:bCs/>
                <w:sz w:val="20"/>
                <w:szCs w:val="20"/>
              </w:rPr>
              <w:t xml:space="preserve">Planning Commission and Community Development – Conduct a Public Hearing on Land Use Study 25-00001 Regarding Proposed Amendments to the Torrance Municipal Code Pertaining to the Regulation of Accessory Dwelling Units and Junior Accessory Dwelling Units, </w:t>
            </w:r>
            <w:proofErr w:type="gramStart"/>
            <w:r w:rsidRPr="00BA0AA7">
              <w:rPr>
                <w:rFonts w:ascii="Arial" w:eastAsia="Arial" w:hAnsi="Arial" w:cs="Arial"/>
                <w:b/>
                <w:bCs/>
                <w:sz w:val="20"/>
                <w:szCs w:val="20"/>
              </w:rPr>
              <w:t>Determine</w:t>
            </w:r>
            <w:proofErr w:type="gramEnd"/>
            <w:r w:rsidRPr="00BA0AA7">
              <w:rPr>
                <w:rFonts w:ascii="Arial" w:eastAsia="Arial" w:hAnsi="Arial" w:cs="Arial"/>
                <w:b/>
                <w:bCs/>
                <w:sz w:val="20"/>
                <w:szCs w:val="20"/>
              </w:rPr>
              <w:t xml:space="preserve"> a Statutorily Exempt from the California Environmental Quality Act (CEQA), and Adopt an </w:t>
            </w:r>
            <w:r w:rsidRPr="005E2EB8">
              <w:rPr>
                <w:rFonts w:ascii="Arial" w:eastAsia="Arial" w:hAnsi="Arial" w:cs="Arial"/>
                <w:b/>
                <w:bCs/>
                <w:sz w:val="20"/>
                <w:szCs w:val="20"/>
                <w:u w:val="single"/>
              </w:rPr>
              <w:t>ORDINANCE</w:t>
            </w:r>
            <w:r w:rsidRPr="00BA0AA7">
              <w:rPr>
                <w:rFonts w:ascii="Arial" w:eastAsia="Arial" w:hAnsi="Arial" w:cs="Arial"/>
                <w:b/>
                <w:bCs/>
                <w:sz w:val="20"/>
                <w:szCs w:val="20"/>
              </w:rPr>
              <w:t xml:space="preserve"> Amending the Torrance Municipal Code. Expenditure: None.</w:t>
            </w:r>
          </w:p>
          <w:p w14:paraId="7EFBE5C4" w14:textId="77777777" w:rsidR="002F031F" w:rsidRPr="00BA0AA7" w:rsidRDefault="00661DFC">
            <w:pPr>
              <w:jc w:val="both"/>
              <w:rPr>
                <w:rFonts w:ascii="Arial" w:eastAsia="Arial" w:hAnsi="Arial" w:cs="Arial"/>
                <w:sz w:val="20"/>
                <w:szCs w:val="20"/>
              </w:rPr>
            </w:pPr>
            <w:r w:rsidRPr="00BA0AA7">
              <w:rPr>
                <w:rFonts w:ascii="Arial" w:eastAsia="Arial" w:hAnsi="Arial" w:cs="Arial"/>
                <w:sz w:val="20"/>
                <w:szCs w:val="20"/>
              </w:rPr>
              <w:t>Recommendation of the Planning Commission and the Community Development Director that City Council: </w:t>
            </w:r>
          </w:p>
          <w:p w14:paraId="7EFBE5C5" w14:textId="77777777" w:rsidR="002F031F" w:rsidRPr="00BA0AA7" w:rsidRDefault="00661DFC">
            <w:pPr>
              <w:numPr>
                <w:ilvl w:val="0"/>
                <w:numId w:val="4"/>
              </w:numPr>
              <w:pBdr>
                <w:left w:val="none" w:sz="0" w:space="3" w:color="auto"/>
              </w:pBdr>
              <w:jc w:val="both"/>
              <w:rPr>
                <w:rFonts w:ascii="Arial" w:eastAsia="Arial" w:hAnsi="Arial" w:cs="Arial"/>
                <w:spacing w:val="1"/>
                <w:sz w:val="20"/>
                <w:szCs w:val="20"/>
              </w:rPr>
            </w:pPr>
            <w:r w:rsidRPr="00BA0AA7">
              <w:rPr>
                <w:rFonts w:ascii="Arial" w:eastAsia="Arial" w:hAnsi="Arial" w:cs="Arial"/>
                <w:spacing w:val="1"/>
                <w:sz w:val="20"/>
                <w:szCs w:val="20"/>
              </w:rPr>
              <w:t>Conduct a Public Hearing on Land Use Study 25-00001 regarding proposed amendments to the Torrance Municipal Code pertaining to the regulation of Accessory Dwelling Units and Junior Accessory Dwelling Units; and</w:t>
            </w:r>
          </w:p>
          <w:p w14:paraId="7EFBE5C6" w14:textId="77777777" w:rsidR="002F031F" w:rsidRPr="00BA0AA7" w:rsidRDefault="00661DFC">
            <w:pPr>
              <w:numPr>
                <w:ilvl w:val="0"/>
                <w:numId w:val="4"/>
              </w:numPr>
              <w:pBdr>
                <w:left w:val="none" w:sz="0" w:space="3" w:color="auto"/>
              </w:pBdr>
              <w:jc w:val="both"/>
              <w:rPr>
                <w:rFonts w:ascii="Arial" w:eastAsia="Arial" w:hAnsi="Arial" w:cs="Arial"/>
                <w:spacing w:val="1"/>
                <w:sz w:val="20"/>
                <w:szCs w:val="20"/>
              </w:rPr>
            </w:pPr>
            <w:r w:rsidRPr="00BA0AA7">
              <w:rPr>
                <w:rFonts w:ascii="Arial" w:eastAsia="Arial" w:hAnsi="Arial" w:cs="Arial"/>
                <w:sz w:val="20"/>
                <w:szCs w:val="20"/>
              </w:rPr>
              <w:t>Determine the proposed amendments are Statutorily Exempt from the California Environmental Quality Act (CEQA) pursuant to Section 21080.17 of the California Public Resources Code; and</w:t>
            </w:r>
          </w:p>
          <w:p w14:paraId="7EFBE5C7" w14:textId="77777777" w:rsidR="002F031F" w:rsidRPr="00BA0AA7" w:rsidRDefault="00661DFC">
            <w:pPr>
              <w:numPr>
                <w:ilvl w:val="0"/>
                <w:numId w:val="4"/>
              </w:numPr>
              <w:pBdr>
                <w:left w:val="none" w:sz="0" w:space="3" w:color="auto"/>
              </w:pBdr>
              <w:jc w:val="both"/>
              <w:rPr>
                <w:rFonts w:ascii="Arial" w:eastAsia="Arial" w:hAnsi="Arial" w:cs="Arial"/>
                <w:spacing w:val="1"/>
                <w:sz w:val="20"/>
                <w:szCs w:val="20"/>
              </w:rPr>
            </w:pPr>
            <w:r w:rsidRPr="00BA0AA7">
              <w:rPr>
                <w:rFonts w:ascii="Arial" w:eastAsia="Arial" w:hAnsi="Arial" w:cs="Arial"/>
                <w:spacing w:val="1"/>
                <w:sz w:val="20"/>
                <w:szCs w:val="20"/>
              </w:rPr>
              <w:t xml:space="preserve">Adopt an </w:t>
            </w:r>
            <w:r w:rsidRPr="00BA0AA7">
              <w:rPr>
                <w:rFonts w:ascii="Arial" w:eastAsia="Arial" w:hAnsi="Arial" w:cs="Arial"/>
                <w:b/>
                <w:bCs/>
                <w:spacing w:val="1"/>
                <w:sz w:val="20"/>
                <w:szCs w:val="20"/>
                <w:u w:val="single"/>
              </w:rPr>
              <w:t>ORDINANCE</w:t>
            </w:r>
            <w:r w:rsidRPr="00BA0AA7">
              <w:rPr>
                <w:rFonts w:ascii="Arial" w:eastAsia="Arial" w:hAnsi="Arial" w:cs="Arial"/>
                <w:spacing w:val="1"/>
                <w:sz w:val="20"/>
                <w:szCs w:val="20"/>
              </w:rPr>
              <w:t xml:space="preserve"> amending the Torrance Municipal Code; and</w:t>
            </w:r>
          </w:p>
          <w:p w14:paraId="7EFBE5C9" w14:textId="4A6CD092" w:rsidR="00A77B3E" w:rsidRPr="00D1045F" w:rsidRDefault="00661DFC" w:rsidP="00D1045F">
            <w:pPr>
              <w:numPr>
                <w:ilvl w:val="0"/>
                <w:numId w:val="4"/>
              </w:numPr>
              <w:pBdr>
                <w:left w:val="none" w:sz="0" w:space="3" w:color="auto"/>
              </w:pBdr>
              <w:jc w:val="both"/>
              <w:rPr>
                <w:rFonts w:ascii="Arial" w:eastAsia="Arial" w:hAnsi="Arial" w:cs="Arial"/>
                <w:spacing w:val="1"/>
                <w:sz w:val="20"/>
                <w:szCs w:val="20"/>
              </w:rPr>
            </w:pPr>
            <w:r w:rsidRPr="00BA0AA7">
              <w:rPr>
                <w:rFonts w:ascii="Arial" w:eastAsia="Arial" w:hAnsi="Arial" w:cs="Arial"/>
                <w:spacing w:val="1"/>
                <w:sz w:val="20"/>
                <w:szCs w:val="20"/>
              </w:rPr>
              <w:t>Approve Ordinance Summary for publication.</w:t>
            </w:r>
            <w:bookmarkEnd w:id="24"/>
          </w:p>
        </w:tc>
      </w:tr>
    </w:tbl>
    <w:p w14:paraId="7EFBE5CB" w14:textId="77777777" w:rsidR="00A77B3E" w:rsidRDefault="00A77B3E">
      <w:pPr>
        <w:pBdr>
          <w:top w:val="nil"/>
          <w:left w:val="nil"/>
          <w:bottom w:val="nil"/>
          <w:right w:val="nil"/>
        </w:pBdr>
        <w:rPr>
          <w:b/>
          <w:bCs/>
          <w:bdr w:val="nil"/>
        </w:rPr>
      </w:pPr>
    </w:p>
    <w:tbl>
      <w:tblPr>
        <w:tblW w:w="10530" w:type="dxa"/>
        <w:tblCellSpacing w:w="0" w:type="dxa"/>
        <w:tblInd w:w="270" w:type="dxa"/>
        <w:tblBorders>
          <w:top w:val="nil"/>
          <w:left w:val="nil"/>
          <w:bottom w:val="nil"/>
          <w:right w:val="nil"/>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
        <w:gridCol w:w="10080"/>
      </w:tblGrid>
      <w:tr w:rsidR="002F031F" w14:paraId="7EFBE5CE" w14:textId="77777777">
        <w:trPr>
          <w:tblCellSpacing w:w="0" w:type="dxa"/>
        </w:trPr>
        <w:tc>
          <w:tcPr>
            <w:tcW w:w="450" w:type="dxa"/>
            <w:tcBorders>
              <w:top w:val="nil"/>
              <w:left w:val="nil"/>
              <w:bottom w:val="nil"/>
              <w:right w:val="nil"/>
            </w:tcBorders>
            <w:tcMar>
              <w:top w:w="0" w:type="dxa"/>
              <w:left w:w="0" w:type="dxa"/>
              <w:bottom w:w="0" w:type="dxa"/>
              <w:right w:w="0" w:type="dxa"/>
            </w:tcMar>
            <w:hideMark/>
          </w:tcPr>
          <w:p w14:paraId="7EFBE5CC" w14:textId="77777777" w:rsidR="00A77B3E" w:rsidRDefault="00661DFC">
            <w:pPr>
              <w:pBdr>
                <w:top w:val="nil"/>
                <w:left w:val="nil"/>
                <w:bottom w:val="nil"/>
                <w:right w:val="nil"/>
              </w:pBdr>
              <w:rPr>
                <w:rFonts w:eastAsia="Calibri"/>
                <w:b/>
                <w:bCs/>
                <w:bdr w:val="nil"/>
              </w:rPr>
            </w:pPr>
            <w:r>
              <w:rPr>
                <w:rStyle w:val="Strong"/>
                <w:rFonts w:ascii="Arial" w:eastAsia="Arial" w:hAnsi="Arial" w:cs="Arial"/>
                <w:color w:val="1A6BB5"/>
                <w:sz w:val="22"/>
                <w:szCs w:val="22"/>
              </w:rPr>
              <w:t>10.</w:t>
            </w:r>
          </w:p>
        </w:tc>
        <w:tc>
          <w:tcPr>
            <w:tcW w:w="10080" w:type="dxa"/>
            <w:tcBorders>
              <w:top w:val="nil"/>
              <w:left w:val="nil"/>
              <w:bottom w:val="nil"/>
              <w:right w:val="nil"/>
            </w:tcBorders>
            <w:tcMar>
              <w:top w:w="0" w:type="dxa"/>
              <w:left w:w="0" w:type="dxa"/>
              <w:bottom w:w="0" w:type="dxa"/>
              <w:right w:w="0" w:type="dxa"/>
            </w:tcMar>
            <w:hideMark/>
          </w:tcPr>
          <w:p w14:paraId="7EFBE5CD" w14:textId="29CFBB2C" w:rsidR="00A77B3E" w:rsidRDefault="00661DFC">
            <w:pPr>
              <w:pBdr>
                <w:top w:val="nil"/>
                <w:left w:val="nil"/>
                <w:bottom w:val="nil"/>
                <w:right w:val="nil"/>
              </w:pBdr>
              <w:rPr>
                <w:rFonts w:eastAsia="Calibri"/>
                <w:b/>
                <w:bCs/>
                <w:bdr w:val="nil"/>
              </w:rPr>
            </w:pPr>
            <w:bookmarkStart w:id="25" w:name="SectionBookmark_15072"/>
            <w:r>
              <w:rPr>
                <w:rStyle w:val="Strong"/>
                <w:rFonts w:ascii="Arial" w:eastAsia="Arial" w:hAnsi="Arial" w:cs="Arial"/>
                <w:color w:val="1A6BB5"/>
                <w:sz w:val="22"/>
                <w:szCs w:val="22"/>
              </w:rPr>
              <w:t>ADMINISTRATIVE MATTERS</w:t>
            </w:r>
            <w:bookmarkEnd w:id="25"/>
            <w:r w:rsidR="00A21332" w:rsidRPr="00CE4DC7">
              <w:rPr>
                <w:rStyle w:val="Strong"/>
                <w:rFonts w:ascii="Arial" w:eastAsia="Arial" w:hAnsi="Arial" w:cs="Arial"/>
                <w:b w:val="0"/>
                <w:bCs w:val="0"/>
                <w:color w:val="000000" w:themeColor="text1"/>
                <w:sz w:val="22"/>
                <w:szCs w:val="22"/>
              </w:rPr>
              <w:t xml:space="preserve"> – None Scheduled</w:t>
            </w:r>
          </w:p>
        </w:tc>
      </w:tr>
    </w:tbl>
    <w:p w14:paraId="7EFBE5CF" w14:textId="77777777" w:rsidR="00A77B3E" w:rsidRDefault="00A77B3E">
      <w:pPr>
        <w:pBdr>
          <w:top w:val="nil"/>
          <w:left w:val="nil"/>
          <w:bottom w:val="nil"/>
          <w:right w:val="nil"/>
        </w:pBdr>
        <w:rPr>
          <w:rFonts w:eastAsia="Calibri"/>
          <w:b/>
          <w:bCs/>
          <w:bdr w:val="nil"/>
        </w:rPr>
      </w:pPr>
    </w:p>
    <w:tbl>
      <w:tblPr>
        <w:tblW w:w="10530" w:type="dxa"/>
        <w:tblCellSpacing w:w="0" w:type="dxa"/>
        <w:tblInd w:w="270" w:type="dxa"/>
        <w:tblBorders>
          <w:top w:val="nil"/>
          <w:left w:val="nil"/>
          <w:bottom w:val="nil"/>
          <w:right w:val="nil"/>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
        <w:gridCol w:w="10080"/>
      </w:tblGrid>
      <w:tr w:rsidR="002F031F" w14:paraId="7EFBE5D2" w14:textId="77777777">
        <w:trPr>
          <w:tblCellSpacing w:w="0" w:type="dxa"/>
        </w:trPr>
        <w:tc>
          <w:tcPr>
            <w:tcW w:w="450" w:type="dxa"/>
            <w:tcBorders>
              <w:top w:val="nil"/>
              <w:left w:val="nil"/>
              <w:bottom w:val="nil"/>
              <w:right w:val="nil"/>
            </w:tcBorders>
            <w:tcMar>
              <w:top w:w="0" w:type="dxa"/>
              <w:left w:w="0" w:type="dxa"/>
              <w:bottom w:w="0" w:type="dxa"/>
              <w:right w:w="0" w:type="dxa"/>
            </w:tcMar>
            <w:hideMark/>
          </w:tcPr>
          <w:p w14:paraId="7EFBE5D0" w14:textId="77777777" w:rsidR="00A77B3E" w:rsidRDefault="00661DFC">
            <w:pPr>
              <w:pBdr>
                <w:top w:val="nil"/>
                <w:left w:val="nil"/>
                <w:bottom w:val="nil"/>
                <w:right w:val="nil"/>
              </w:pBdr>
              <w:rPr>
                <w:rFonts w:eastAsia="Calibri"/>
                <w:b/>
                <w:bCs/>
                <w:bdr w:val="nil"/>
              </w:rPr>
            </w:pPr>
            <w:r>
              <w:rPr>
                <w:rStyle w:val="Strong"/>
                <w:rFonts w:ascii="Arial" w:eastAsia="Arial" w:hAnsi="Arial" w:cs="Arial"/>
                <w:color w:val="1A6BB5"/>
                <w:sz w:val="22"/>
                <w:szCs w:val="22"/>
              </w:rPr>
              <w:t>11.</w:t>
            </w:r>
          </w:p>
        </w:tc>
        <w:tc>
          <w:tcPr>
            <w:tcW w:w="10080" w:type="dxa"/>
            <w:tcBorders>
              <w:top w:val="nil"/>
              <w:left w:val="nil"/>
              <w:bottom w:val="nil"/>
              <w:right w:val="nil"/>
            </w:tcBorders>
            <w:tcMar>
              <w:top w:w="0" w:type="dxa"/>
              <w:left w:w="0" w:type="dxa"/>
              <w:bottom w:w="0" w:type="dxa"/>
              <w:right w:w="0" w:type="dxa"/>
            </w:tcMar>
            <w:hideMark/>
          </w:tcPr>
          <w:p w14:paraId="7EFBE5D1" w14:textId="3C1790D6" w:rsidR="00A77B3E" w:rsidRDefault="00661DFC">
            <w:pPr>
              <w:pBdr>
                <w:top w:val="nil"/>
                <w:left w:val="nil"/>
                <w:bottom w:val="nil"/>
                <w:right w:val="nil"/>
              </w:pBdr>
              <w:rPr>
                <w:rFonts w:eastAsia="Calibri"/>
                <w:b/>
                <w:bCs/>
                <w:bdr w:val="nil"/>
              </w:rPr>
            </w:pPr>
            <w:bookmarkStart w:id="26" w:name="SectionBookmark_15074"/>
            <w:r>
              <w:rPr>
                <w:rStyle w:val="Strong"/>
                <w:rFonts w:ascii="Arial" w:eastAsia="Arial" w:hAnsi="Arial" w:cs="Arial"/>
                <w:color w:val="1A6BB5"/>
                <w:sz w:val="22"/>
                <w:szCs w:val="22"/>
              </w:rPr>
              <w:t>AGENCY AGENDAS</w:t>
            </w:r>
            <w:bookmarkEnd w:id="26"/>
            <w:r w:rsidR="00A21332" w:rsidRPr="00CE4DC7">
              <w:rPr>
                <w:rStyle w:val="Strong"/>
                <w:rFonts w:ascii="Arial" w:eastAsia="Arial" w:hAnsi="Arial" w:cs="Arial"/>
                <w:b w:val="0"/>
                <w:bCs w:val="0"/>
                <w:color w:val="000000" w:themeColor="text1"/>
                <w:sz w:val="22"/>
                <w:szCs w:val="22"/>
              </w:rPr>
              <w:t xml:space="preserve"> – None Scheduled</w:t>
            </w:r>
          </w:p>
        </w:tc>
      </w:tr>
    </w:tbl>
    <w:p w14:paraId="7EFBE5D3" w14:textId="77777777" w:rsidR="00A77B3E" w:rsidRDefault="00A77B3E">
      <w:pPr>
        <w:pBdr>
          <w:top w:val="nil"/>
          <w:left w:val="nil"/>
          <w:bottom w:val="nil"/>
          <w:right w:val="nil"/>
        </w:pBdr>
        <w:rPr>
          <w:rFonts w:eastAsia="Calibri"/>
          <w:b/>
          <w:bCs/>
          <w:bdr w:val="nil"/>
        </w:rPr>
      </w:pPr>
    </w:p>
    <w:tbl>
      <w:tblPr>
        <w:tblW w:w="10530" w:type="dxa"/>
        <w:tblCellSpacing w:w="0" w:type="dxa"/>
        <w:tblInd w:w="270" w:type="dxa"/>
        <w:tblBorders>
          <w:top w:val="nil"/>
          <w:left w:val="nil"/>
          <w:bottom w:val="nil"/>
          <w:right w:val="nil"/>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
        <w:gridCol w:w="10080"/>
      </w:tblGrid>
      <w:tr w:rsidR="002F031F" w14:paraId="7EFBE5D6" w14:textId="77777777">
        <w:trPr>
          <w:tblCellSpacing w:w="0" w:type="dxa"/>
        </w:trPr>
        <w:tc>
          <w:tcPr>
            <w:tcW w:w="450" w:type="dxa"/>
            <w:tcBorders>
              <w:top w:val="nil"/>
              <w:left w:val="nil"/>
              <w:bottom w:val="nil"/>
              <w:right w:val="nil"/>
            </w:tcBorders>
            <w:tcMar>
              <w:top w:w="0" w:type="dxa"/>
              <w:left w:w="0" w:type="dxa"/>
              <w:bottom w:w="0" w:type="dxa"/>
              <w:right w:w="0" w:type="dxa"/>
            </w:tcMar>
            <w:hideMark/>
          </w:tcPr>
          <w:p w14:paraId="7EFBE5D4" w14:textId="77777777" w:rsidR="00A77B3E" w:rsidRDefault="00661DFC">
            <w:pPr>
              <w:pBdr>
                <w:top w:val="nil"/>
                <w:left w:val="nil"/>
                <w:bottom w:val="nil"/>
                <w:right w:val="nil"/>
              </w:pBdr>
              <w:rPr>
                <w:rFonts w:eastAsia="Calibri"/>
                <w:b/>
                <w:bCs/>
                <w:bdr w:val="nil"/>
              </w:rPr>
            </w:pPr>
            <w:r>
              <w:rPr>
                <w:rStyle w:val="Strong"/>
                <w:rFonts w:ascii="Arial" w:eastAsia="Arial" w:hAnsi="Arial" w:cs="Arial"/>
                <w:color w:val="1A6BB5"/>
                <w:sz w:val="22"/>
                <w:szCs w:val="22"/>
              </w:rPr>
              <w:t>12.</w:t>
            </w:r>
          </w:p>
        </w:tc>
        <w:tc>
          <w:tcPr>
            <w:tcW w:w="10080" w:type="dxa"/>
            <w:tcBorders>
              <w:top w:val="nil"/>
              <w:left w:val="nil"/>
              <w:bottom w:val="nil"/>
              <w:right w:val="nil"/>
            </w:tcBorders>
            <w:tcMar>
              <w:top w:w="0" w:type="dxa"/>
              <w:left w:w="0" w:type="dxa"/>
              <w:bottom w:w="0" w:type="dxa"/>
              <w:right w:w="0" w:type="dxa"/>
            </w:tcMar>
            <w:hideMark/>
          </w:tcPr>
          <w:p w14:paraId="0A60C554" w14:textId="716AF5B4" w:rsidR="00A77B3E" w:rsidRDefault="00661DFC">
            <w:pPr>
              <w:pBdr>
                <w:top w:val="nil"/>
                <w:left w:val="nil"/>
                <w:bottom w:val="nil"/>
                <w:right w:val="nil"/>
              </w:pBdr>
              <w:rPr>
                <w:rStyle w:val="Strong"/>
                <w:rFonts w:ascii="Arial" w:eastAsia="Arial" w:hAnsi="Arial" w:cs="Arial"/>
                <w:color w:val="1A6BB5"/>
                <w:sz w:val="22"/>
                <w:szCs w:val="22"/>
              </w:rPr>
            </w:pPr>
            <w:bookmarkStart w:id="27" w:name="SectionBookmark_15075"/>
            <w:r>
              <w:rPr>
                <w:rStyle w:val="Strong"/>
                <w:rFonts w:ascii="Arial" w:eastAsia="Arial" w:hAnsi="Arial" w:cs="Arial"/>
                <w:color w:val="1A6BB5"/>
                <w:sz w:val="22"/>
                <w:szCs w:val="22"/>
              </w:rPr>
              <w:t>ORAL COMMUNICATIONS #2 (Limited up to a 15</w:t>
            </w:r>
            <w:r w:rsidR="005360D0">
              <w:rPr>
                <w:rStyle w:val="Strong"/>
                <w:rFonts w:ascii="Arial" w:eastAsia="Arial" w:hAnsi="Arial" w:cs="Arial"/>
                <w:color w:val="1A6BB5"/>
                <w:sz w:val="22"/>
                <w:szCs w:val="22"/>
              </w:rPr>
              <w:t>-</w:t>
            </w:r>
            <w:r>
              <w:rPr>
                <w:rStyle w:val="Strong"/>
                <w:rFonts w:ascii="Arial" w:eastAsia="Arial" w:hAnsi="Arial" w:cs="Arial"/>
                <w:color w:val="1A6BB5"/>
                <w:sz w:val="22"/>
                <w:szCs w:val="22"/>
              </w:rPr>
              <w:t>minute period)</w:t>
            </w:r>
            <w:bookmarkEnd w:id="27"/>
          </w:p>
          <w:p w14:paraId="7EFBE5D5" w14:textId="6D5FA9B2" w:rsidR="002271F9" w:rsidRDefault="002271F9" w:rsidP="002271F9">
            <w:pPr>
              <w:pBdr>
                <w:top w:val="nil"/>
                <w:left w:val="nil"/>
                <w:bottom w:val="nil"/>
                <w:right w:val="nil"/>
              </w:pBdr>
              <w:jc w:val="both"/>
              <w:rPr>
                <w:rFonts w:eastAsia="Calibri"/>
                <w:b/>
                <w:bCs/>
                <w:bdr w:val="nil"/>
              </w:rPr>
            </w:pPr>
            <w:r w:rsidRPr="000C0D09">
              <w:rPr>
                <w:rStyle w:val="Emphasis"/>
                <w:rFonts w:ascii="Arial" w:eastAsia="Arial" w:hAnsi="Arial" w:cs="Arial"/>
                <w:sz w:val="20"/>
                <w:szCs w:val="20"/>
              </w:rPr>
              <w:t xml:space="preserve">This portion of the meeting is reserved for comments </w:t>
            </w:r>
            <w:r w:rsidRPr="002271F9">
              <w:rPr>
                <w:rStyle w:val="Emphasis"/>
                <w:rFonts w:ascii="Arial" w:eastAsia="Arial" w:hAnsi="Arial" w:cs="Arial"/>
                <w:sz w:val="20"/>
                <w:szCs w:val="20"/>
                <w:u w:val="single"/>
              </w:rPr>
              <w:t>on items that are not on the agenda</w:t>
            </w:r>
            <w:r w:rsidRPr="000C0D09">
              <w:rPr>
                <w:rStyle w:val="Emphasis"/>
                <w:rFonts w:ascii="Arial" w:eastAsia="Arial" w:hAnsi="Arial" w:cs="Arial"/>
                <w:sz w:val="20"/>
                <w:szCs w:val="20"/>
              </w:rPr>
              <w:t>. Under the Ralph M. Brown Act, City Council cannot act on items raised during public comment but may respond briefly to statements made or questions posed; request clarification; or refer the item to staff. Speakers under Orals are limited to either Oral Communications #1 or Oral Communications #2 and no longer than 1 minute per speaker. Time starts when you step up to the microphone. If presenting handout material to Council, please provide 11 copies to the City Clerk before speaking. Handouts will be distributed while you speak.</w:t>
            </w:r>
          </w:p>
        </w:tc>
      </w:tr>
    </w:tbl>
    <w:p w14:paraId="7EFBE5D7" w14:textId="77777777" w:rsidR="00A77B3E" w:rsidRDefault="00A77B3E">
      <w:pPr>
        <w:pBdr>
          <w:top w:val="nil"/>
          <w:left w:val="nil"/>
          <w:bottom w:val="nil"/>
          <w:right w:val="nil"/>
        </w:pBdr>
        <w:rPr>
          <w:rFonts w:eastAsia="Calibri"/>
          <w:b/>
          <w:bCs/>
          <w:bdr w:val="nil"/>
        </w:rPr>
      </w:pPr>
    </w:p>
    <w:tbl>
      <w:tblPr>
        <w:tblW w:w="10530" w:type="dxa"/>
        <w:tblCellSpacing w:w="0" w:type="dxa"/>
        <w:tblInd w:w="270" w:type="dxa"/>
        <w:tblBorders>
          <w:top w:val="nil"/>
          <w:left w:val="nil"/>
          <w:bottom w:val="nil"/>
          <w:right w:val="nil"/>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
        <w:gridCol w:w="10080"/>
      </w:tblGrid>
      <w:tr w:rsidR="002F031F" w14:paraId="7EFBE5DA" w14:textId="77777777">
        <w:trPr>
          <w:tblCellSpacing w:w="0" w:type="dxa"/>
        </w:trPr>
        <w:tc>
          <w:tcPr>
            <w:tcW w:w="450" w:type="dxa"/>
            <w:tcBorders>
              <w:top w:val="nil"/>
              <w:left w:val="nil"/>
              <w:bottom w:val="nil"/>
              <w:right w:val="nil"/>
            </w:tcBorders>
            <w:tcMar>
              <w:top w:w="0" w:type="dxa"/>
              <w:left w:w="0" w:type="dxa"/>
              <w:bottom w:w="0" w:type="dxa"/>
              <w:right w:w="0" w:type="dxa"/>
            </w:tcMar>
            <w:hideMark/>
          </w:tcPr>
          <w:p w14:paraId="7EFBE5D8" w14:textId="77777777" w:rsidR="00A77B3E" w:rsidRDefault="00661DFC">
            <w:pPr>
              <w:pBdr>
                <w:top w:val="nil"/>
                <w:left w:val="nil"/>
                <w:bottom w:val="nil"/>
                <w:right w:val="nil"/>
              </w:pBdr>
              <w:rPr>
                <w:rFonts w:eastAsia="Calibri"/>
                <w:b/>
                <w:bCs/>
                <w:bdr w:val="nil"/>
              </w:rPr>
            </w:pPr>
            <w:r>
              <w:rPr>
                <w:rStyle w:val="Strong"/>
                <w:rFonts w:ascii="Arial" w:eastAsia="Arial" w:hAnsi="Arial" w:cs="Arial"/>
                <w:color w:val="1A6BB5"/>
                <w:sz w:val="22"/>
                <w:szCs w:val="22"/>
              </w:rPr>
              <w:t>13.</w:t>
            </w:r>
          </w:p>
        </w:tc>
        <w:tc>
          <w:tcPr>
            <w:tcW w:w="10080" w:type="dxa"/>
            <w:tcBorders>
              <w:top w:val="nil"/>
              <w:left w:val="nil"/>
              <w:bottom w:val="nil"/>
              <w:right w:val="nil"/>
            </w:tcBorders>
            <w:tcMar>
              <w:top w:w="0" w:type="dxa"/>
              <w:left w:w="0" w:type="dxa"/>
              <w:bottom w:w="0" w:type="dxa"/>
              <w:right w:w="0" w:type="dxa"/>
            </w:tcMar>
            <w:hideMark/>
          </w:tcPr>
          <w:p w14:paraId="7EFBE5D9" w14:textId="47F88EDD" w:rsidR="00A77B3E" w:rsidRDefault="00661DFC">
            <w:pPr>
              <w:pBdr>
                <w:top w:val="nil"/>
                <w:left w:val="nil"/>
                <w:bottom w:val="nil"/>
                <w:right w:val="nil"/>
              </w:pBdr>
              <w:rPr>
                <w:rFonts w:eastAsia="Calibri"/>
                <w:b/>
                <w:bCs/>
                <w:bdr w:val="nil"/>
              </w:rPr>
            </w:pPr>
            <w:bookmarkStart w:id="28" w:name="SectionBookmark_15076"/>
            <w:r>
              <w:rPr>
                <w:rStyle w:val="Strong"/>
                <w:rFonts w:ascii="Arial" w:eastAsia="Arial" w:hAnsi="Arial" w:cs="Arial"/>
                <w:color w:val="1A6BB5"/>
                <w:sz w:val="22"/>
                <w:szCs w:val="22"/>
              </w:rPr>
              <w:t>CLOSED SESSION</w:t>
            </w:r>
            <w:bookmarkEnd w:id="28"/>
            <w:r w:rsidR="00A21332" w:rsidRPr="00CE4DC7">
              <w:rPr>
                <w:rStyle w:val="Strong"/>
                <w:rFonts w:ascii="Arial" w:eastAsia="Arial" w:hAnsi="Arial" w:cs="Arial"/>
                <w:b w:val="0"/>
                <w:bCs w:val="0"/>
                <w:color w:val="000000" w:themeColor="text1"/>
                <w:sz w:val="22"/>
                <w:szCs w:val="22"/>
              </w:rPr>
              <w:t xml:space="preserve"> – None Scheduled</w:t>
            </w:r>
          </w:p>
        </w:tc>
      </w:tr>
    </w:tbl>
    <w:p w14:paraId="7EFBE5DB" w14:textId="77777777" w:rsidR="00A77B3E" w:rsidRDefault="00A77B3E">
      <w:pPr>
        <w:pBdr>
          <w:top w:val="nil"/>
          <w:left w:val="nil"/>
          <w:bottom w:val="nil"/>
          <w:right w:val="nil"/>
        </w:pBdr>
        <w:rPr>
          <w:rFonts w:eastAsia="Calibri"/>
          <w:b/>
          <w:bCs/>
          <w:bdr w:val="nil"/>
        </w:rPr>
      </w:pPr>
    </w:p>
    <w:tbl>
      <w:tblPr>
        <w:tblW w:w="10530" w:type="dxa"/>
        <w:tblCellSpacing w:w="0" w:type="dxa"/>
        <w:tblInd w:w="270" w:type="dxa"/>
        <w:tblBorders>
          <w:top w:val="nil"/>
          <w:left w:val="nil"/>
          <w:bottom w:val="nil"/>
          <w:right w:val="nil"/>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
        <w:gridCol w:w="10080"/>
      </w:tblGrid>
      <w:tr w:rsidR="002F031F" w14:paraId="7EFBE5DE" w14:textId="77777777">
        <w:trPr>
          <w:tblCellSpacing w:w="0" w:type="dxa"/>
        </w:trPr>
        <w:tc>
          <w:tcPr>
            <w:tcW w:w="450" w:type="dxa"/>
            <w:tcBorders>
              <w:top w:val="nil"/>
              <w:left w:val="nil"/>
              <w:bottom w:val="nil"/>
              <w:right w:val="nil"/>
            </w:tcBorders>
            <w:tcMar>
              <w:top w:w="0" w:type="dxa"/>
              <w:left w:w="0" w:type="dxa"/>
              <w:bottom w:w="0" w:type="dxa"/>
              <w:right w:w="0" w:type="dxa"/>
            </w:tcMar>
            <w:hideMark/>
          </w:tcPr>
          <w:p w14:paraId="7EFBE5DC" w14:textId="77777777" w:rsidR="00A77B3E" w:rsidRDefault="00661DFC">
            <w:pPr>
              <w:pBdr>
                <w:top w:val="nil"/>
                <w:left w:val="nil"/>
                <w:bottom w:val="nil"/>
                <w:right w:val="nil"/>
              </w:pBdr>
              <w:rPr>
                <w:rFonts w:eastAsia="Calibri"/>
                <w:b/>
                <w:bCs/>
                <w:bdr w:val="nil"/>
              </w:rPr>
            </w:pPr>
            <w:r>
              <w:rPr>
                <w:rStyle w:val="Strong"/>
                <w:rFonts w:ascii="Arial" w:eastAsia="Arial" w:hAnsi="Arial" w:cs="Arial"/>
                <w:color w:val="1A6BB5"/>
                <w:sz w:val="22"/>
                <w:szCs w:val="22"/>
              </w:rPr>
              <w:t>14.</w:t>
            </w:r>
          </w:p>
        </w:tc>
        <w:tc>
          <w:tcPr>
            <w:tcW w:w="10080" w:type="dxa"/>
            <w:tcBorders>
              <w:top w:val="nil"/>
              <w:left w:val="nil"/>
              <w:bottom w:val="nil"/>
              <w:right w:val="nil"/>
            </w:tcBorders>
            <w:tcMar>
              <w:top w:w="0" w:type="dxa"/>
              <w:left w:w="0" w:type="dxa"/>
              <w:bottom w:w="0" w:type="dxa"/>
              <w:right w:w="0" w:type="dxa"/>
            </w:tcMar>
            <w:hideMark/>
          </w:tcPr>
          <w:p w14:paraId="7EFBE5DD" w14:textId="77777777" w:rsidR="00A77B3E" w:rsidRDefault="00661DFC">
            <w:pPr>
              <w:pBdr>
                <w:top w:val="nil"/>
                <w:left w:val="nil"/>
                <w:bottom w:val="nil"/>
                <w:right w:val="nil"/>
              </w:pBdr>
              <w:rPr>
                <w:rFonts w:eastAsia="Calibri"/>
                <w:b/>
                <w:bCs/>
                <w:bdr w:val="nil"/>
              </w:rPr>
            </w:pPr>
            <w:bookmarkStart w:id="29" w:name="SectionBookmark_15077"/>
            <w:r>
              <w:rPr>
                <w:rStyle w:val="Strong"/>
                <w:rFonts w:ascii="Arial" w:eastAsia="Arial" w:hAnsi="Arial" w:cs="Arial"/>
                <w:color w:val="1A6BB5"/>
                <w:sz w:val="22"/>
                <w:szCs w:val="22"/>
              </w:rPr>
              <w:t>ADJOURNMENT</w:t>
            </w:r>
            <w:bookmarkEnd w:id="29"/>
          </w:p>
        </w:tc>
      </w:tr>
    </w:tbl>
    <w:p w14:paraId="7EFBE5DF" w14:textId="77777777" w:rsidR="00A77B3E" w:rsidRDefault="00A77B3E">
      <w:pPr>
        <w:pBdr>
          <w:top w:val="nil"/>
          <w:left w:val="nil"/>
          <w:bottom w:val="nil"/>
          <w:right w:val="nil"/>
        </w:pBdr>
        <w:rPr>
          <w:rFonts w:eastAsia="Calibri"/>
          <w:b/>
          <w:bCs/>
          <w:bdr w:val="nil"/>
        </w:rPr>
      </w:pPr>
    </w:p>
    <w:tbl>
      <w:tblPr>
        <w:tblW w:w="0" w:type="auto"/>
        <w:tblCellSpacing w:w="0" w:type="dxa"/>
        <w:tblInd w:w="720" w:type="dxa"/>
        <w:tblBorders>
          <w:top w:val="nil"/>
          <w:left w:val="nil"/>
          <w:bottom w:val="nil"/>
          <w:right w:val="nil"/>
          <w:insideH w:val="single" w:sz="4" w:space="0" w:color="auto"/>
          <w:insideV w:val="single" w:sz="4" w:space="0" w:color="auto"/>
        </w:tblBorders>
        <w:tblCellMar>
          <w:left w:w="0" w:type="dxa"/>
          <w:right w:w="0" w:type="dxa"/>
        </w:tblCellMar>
        <w:tblLook w:val="04A0" w:firstRow="1" w:lastRow="0" w:firstColumn="1" w:lastColumn="0" w:noHBand="0" w:noVBand="1"/>
      </w:tblPr>
      <w:tblGrid>
        <w:gridCol w:w="9540"/>
      </w:tblGrid>
      <w:tr w:rsidR="002F031F" w14:paraId="7EFBE5E3" w14:textId="77777777">
        <w:trPr>
          <w:tblCellSpacing w:w="0" w:type="dxa"/>
        </w:trPr>
        <w:tc>
          <w:tcPr>
            <w:tcW w:w="9540" w:type="dxa"/>
            <w:tcBorders>
              <w:top w:val="nil"/>
              <w:left w:val="nil"/>
              <w:bottom w:val="nil"/>
              <w:right w:val="nil"/>
            </w:tcBorders>
            <w:tcMar>
              <w:top w:w="0" w:type="dxa"/>
              <w:left w:w="0" w:type="dxa"/>
              <w:bottom w:w="0" w:type="dxa"/>
              <w:right w:w="0" w:type="dxa"/>
            </w:tcMar>
            <w:hideMark/>
          </w:tcPr>
          <w:p w14:paraId="7EFBE5E2" w14:textId="1B4551A9" w:rsidR="00A77B3E" w:rsidRPr="00A21332" w:rsidRDefault="00661DFC">
            <w:pPr>
              <w:pBdr>
                <w:top w:val="nil"/>
                <w:left w:val="nil"/>
                <w:bottom w:val="nil"/>
                <w:right w:val="nil"/>
              </w:pBdr>
              <w:jc w:val="both"/>
              <w:rPr>
                <w:rFonts w:ascii="Arial" w:eastAsia="Arial" w:hAnsi="Arial" w:cs="Arial"/>
                <w:sz w:val="20"/>
                <w:szCs w:val="20"/>
              </w:rPr>
            </w:pPr>
            <w:bookmarkStart w:id="30" w:name="ItemBookmark_4713"/>
            <w:r>
              <w:rPr>
                <w:rFonts w:ascii="Arial" w:eastAsia="Arial" w:hAnsi="Arial" w:cs="Arial"/>
                <w:sz w:val="20"/>
                <w:szCs w:val="20"/>
              </w:rPr>
              <w:t>Adjournment of City Council meeting to </w:t>
            </w:r>
            <w:r>
              <w:rPr>
                <w:rStyle w:val="Strong"/>
                <w:rFonts w:ascii="Arial" w:eastAsia="Arial" w:hAnsi="Arial" w:cs="Arial"/>
                <w:sz w:val="20"/>
                <w:szCs w:val="20"/>
              </w:rPr>
              <w:t>Tuesday, August 12, 2025</w:t>
            </w:r>
            <w:r>
              <w:rPr>
                <w:rFonts w:ascii="Arial" w:eastAsia="Arial" w:hAnsi="Arial" w:cs="Arial"/>
                <w:sz w:val="20"/>
                <w:szCs w:val="20"/>
              </w:rPr>
              <w:t>, at 5:00 p.m. for closed session in the LeRoy J. Jackson Council Chamber.</w:t>
            </w:r>
            <w:bookmarkEnd w:id="30"/>
          </w:p>
        </w:tc>
      </w:tr>
    </w:tbl>
    <w:p w14:paraId="7EFBE5E6" w14:textId="77777777" w:rsidR="00A77B3E" w:rsidRDefault="00A77B3E">
      <w:pPr>
        <w:pBdr>
          <w:top w:val="nil"/>
          <w:left w:val="nil"/>
          <w:bottom w:val="nil"/>
          <w:right w:val="nil"/>
        </w:pBdr>
        <w:rPr>
          <w:b/>
          <w:bCs/>
          <w:bdr w:val="nil"/>
        </w:rPr>
      </w:pPr>
    </w:p>
    <w:sectPr w:rsidR="00A77B3E">
      <w:headerReference w:type="even" r:id="rId12"/>
      <w:headerReference w:type="default" r:id="rId13"/>
      <w:footerReference w:type="even" r:id="rId14"/>
      <w:footerReference w:type="default" r:id="rId15"/>
      <w:footerReference w:type="first" r:id="rId16"/>
      <w:pgSz w:w="12240" w:h="15840"/>
      <w:pgMar w:top="720" w:right="720" w:bottom="720" w:left="720" w:header="0" w:footer="288" w:gutter="0"/>
      <w:pgBorders>
        <w:top w:val="nil"/>
        <w:left w:val="nil"/>
        <w:bottom w:val="nil"/>
        <w:right w:val="nil"/>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7B2CC" w14:textId="77777777" w:rsidR="00831E63" w:rsidRDefault="00831E63">
      <w:r>
        <w:separator/>
      </w:r>
    </w:p>
  </w:endnote>
  <w:endnote w:type="continuationSeparator" w:id="0">
    <w:p w14:paraId="4006E423" w14:textId="77777777" w:rsidR="00831E63" w:rsidRDefault="0083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BE5EC" w14:textId="77777777" w:rsidR="00C15EED" w:rsidRDefault="00C15EED">
    <w:pPr>
      <w:tabs>
        <w:tab w:val="center" w:pos="4680"/>
        <w:tab w:val="right" w:pos="9360"/>
      </w:tabs>
      <w:rPr>
        <w:rFonts w:asciiTheme="minorHAnsi" w:eastAsiaTheme="minorHAnsi" w:hAnsiTheme="minorHAnsi" w:cstheme="minorBid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BE5ED" w14:textId="77777777" w:rsidR="00844229" w:rsidRDefault="00844229" w:rsidP="00844229">
    <w:pPr>
      <w:jc w:val="center"/>
      <w:rPr>
        <w:rFonts w:ascii="Arial" w:hAnsi="Arial" w:cs="Arial"/>
      </w:rPr>
    </w:pPr>
  </w:p>
  <w:p w14:paraId="7EFBE5EE" w14:textId="67D036E7" w:rsidR="00140986" w:rsidRDefault="00140986" w:rsidP="00C15EED">
    <w:pPr>
      <w:numPr>
        <w:ilvl w:val="0"/>
        <w:numId w:val="5"/>
      </w:numPr>
      <w:contextualSpacing/>
      <w:jc w:val="center"/>
      <w:rPr>
        <w:rFonts w:asciiTheme="minorHAnsi" w:eastAsiaTheme="minorHAnsi" w:hAnsiTheme="minorHAnsi" w:cstheme="minorBidi"/>
        <w:sz w:val="22"/>
        <w:szCs w:val="22"/>
      </w:rPr>
    </w:pPr>
    <w:hyperlink r:id="rId1" w:history="1">
      <w:r w:rsidRPr="00C15EED">
        <w:rPr>
          <w:rFonts w:ascii="Arial" w:hAnsi="Arial" w:cs="Arial"/>
          <w:color w:val="0563C1"/>
          <w:u w:val="single"/>
        </w:rPr>
        <w:t>TorranceCA.Gov</w:t>
      </w:r>
    </w:hyperlink>
    <w:r w:rsidR="00661DFC" w:rsidRPr="00C15EED">
      <w:rPr>
        <w:rFonts w:ascii="Arial" w:hAnsi="Arial" w:cs="Arial"/>
      </w:rPr>
      <w:t xml:space="preserve"> | </w:t>
    </w:r>
    <w:r w:rsidR="00661DFC" w:rsidRPr="00140986">
      <w:rPr>
        <w:rFonts w:ascii="Arial" w:hAnsi="Arial" w:cs="Arial"/>
        <w:noProof/>
      </w:rPr>
      <w:drawing>
        <wp:inline distT="0" distB="0" distL="0" distR="0" wp14:anchorId="7EFBE5F7" wp14:editId="7EFBE5F8">
          <wp:extent cx="161925" cy="161925"/>
          <wp:effectExtent l="0" t="0" r="0" b="0"/>
          <wp:docPr id="8120737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073712"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r w:rsidR="00661DFC" w:rsidRPr="00C15EED">
      <w:rPr>
        <w:rFonts w:ascii="Arial" w:hAnsi="Arial" w:cs="Arial"/>
      </w:rPr>
      <w:t xml:space="preserve">  </w:t>
    </w:r>
    <w:hyperlink r:id="rId3" w:history="1">
      <w:r w:rsidRPr="00C15EED">
        <w:rPr>
          <w:rFonts w:ascii="Arial" w:hAnsi="Arial" w:cs="Arial"/>
          <w:color w:val="0563C1"/>
          <w:u w:val="single"/>
          <w:shd w:val="clear" w:color="auto" w:fill="FFFFFF"/>
        </w:rPr>
        <w:t>Facebook</w:t>
      </w:r>
    </w:hyperlink>
    <w:r w:rsidR="00661DFC" w:rsidRPr="00C15EED">
      <w:rPr>
        <w:rFonts w:ascii="Arial" w:hAnsi="Arial" w:cs="Arial"/>
      </w:rPr>
      <w:t xml:space="preserve"> |  </w:t>
    </w:r>
    <w:r w:rsidR="00661DFC" w:rsidRPr="00140986">
      <w:rPr>
        <w:noProof/>
        <w:sz w:val="20"/>
        <w:szCs w:val="20"/>
      </w:rPr>
      <w:drawing>
        <wp:inline distT="0" distB="0" distL="0" distR="0" wp14:anchorId="7EFBE5F9" wp14:editId="7EFBE5FA">
          <wp:extent cx="161925" cy="161925"/>
          <wp:effectExtent l="0" t="0" r="9525" b="9525"/>
          <wp:docPr id="1141028088" name="x_x_0.fzgr34k5or" descr="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028088" name="x_x_0.fzgr34k5or" descr="X icon"/>
                  <pic:cNvPicPr>
                    <a:picLocks noChangeAspect="1" noChangeArrowheads="1"/>
                  </pic:cNvPicPr>
                </pic:nvPicPr>
                <pic:blipFill>
                  <a:blip r:embed="rId4" r:link="rId5">
                    <a:extLst>
                      <a:ext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r w:rsidR="00661DFC" w:rsidRPr="00C15EED">
      <w:rPr>
        <w:rFonts w:ascii="Arial" w:hAnsi="Arial" w:cs="Arial"/>
        <w:color w:val="0563C1"/>
        <w:u w:val="single"/>
      </w:rPr>
      <w:t>X (Formerly Twitter)</w:t>
    </w:r>
    <w:r w:rsidR="00661DFC" w:rsidRPr="00C15EED">
      <w:rPr>
        <w:rFonts w:ascii="Arial" w:hAnsi="Arial" w:cs="Arial"/>
        <w:color w:val="0563C1"/>
      </w:rPr>
      <w:t> </w:t>
    </w:r>
    <w:r w:rsidR="00661DFC" w:rsidRPr="00C15EED">
      <w:rPr>
        <w:rFonts w:ascii="Arial" w:hAnsi="Arial" w:cs="Arial"/>
      </w:rPr>
      <w:t xml:space="preserve">|  </w:t>
    </w:r>
    <w:r w:rsidR="00661DFC" w:rsidRPr="00140986">
      <w:rPr>
        <w:rFonts w:ascii="Arial" w:hAnsi="Arial" w:cs="Arial"/>
        <w:noProof/>
      </w:rPr>
      <w:drawing>
        <wp:inline distT="0" distB="0" distL="0" distR="0" wp14:anchorId="7EFBE5FB" wp14:editId="7EFBE5FC">
          <wp:extent cx="161925" cy="161925"/>
          <wp:effectExtent l="0" t="0" r="0" b="0"/>
          <wp:docPr id="21321022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102242"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r w:rsidR="00661DFC" w:rsidRPr="00C15EED">
      <w:rPr>
        <w:rFonts w:ascii="Arial" w:hAnsi="Arial" w:cs="Arial"/>
      </w:rPr>
      <w:t xml:space="preserve"> </w:t>
    </w:r>
    <w:hyperlink r:id="rId7" w:history="1">
      <w:r w:rsidRPr="00C15EED">
        <w:rPr>
          <w:rFonts w:ascii="Arial" w:hAnsi="Arial" w:cs="Arial"/>
          <w:color w:val="0563C1"/>
          <w:u w:val="single"/>
          <w:shd w:val="clear" w:color="auto" w:fill="FFFFFF"/>
        </w:rPr>
        <w:t>Instagram</w:t>
      </w:r>
    </w:hyperlink>
  </w:p>
  <w:p w14:paraId="7EFBE5EF" w14:textId="77777777" w:rsidR="00C15EED" w:rsidRPr="00C15EED" w:rsidRDefault="00C15EED" w:rsidP="00C15EED">
    <w:pPr>
      <w:ind w:left="720"/>
      <w:contextualSpacing/>
      <w:rPr>
        <w:rFonts w:ascii="Arial" w:hAnsi="Arial" w:cs="Arial"/>
        <w:color w:val="0563C1"/>
        <w:u w:val="single"/>
        <w:shd w:val="clear" w:color="auto" w:fill="FFFFFF"/>
      </w:rPr>
    </w:pPr>
  </w:p>
  <w:p w14:paraId="7EFBE5F0" w14:textId="77777777" w:rsidR="00844229" w:rsidRDefault="00661DFC" w:rsidP="00844229">
    <w:pPr>
      <w:tabs>
        <w:tab w:val="center" w:pos="4680"/>
        <w:tab w:val="right" w:pos="9360"/>
      </w:tabs>
      <w:jc w:val="center"/>
      <w:rPr>
        <w:rFonts w:asciiTheme="minorHAnsi" w:eastAsiaTheme="minorHAnsi" w:hAnsiTheme="minorHAnsi" w:cstheme="minorBidi"/>
        <w:sz w:val="22"/>
        <w:szCs w:val="22"/>
      </w:rPr>
    </w:pPr>
    <w:r>
      <w:rPr>
        <w:noProof/>
      </w:rPr>
      <w:drawing>
        <wp:inline distT="0" distB="0" distL="0" distR="0" wp14:anchorId="7EFBE5FD" wp14:editId="7EFBE5FE">
          <wp:extent cx="5414010" cy="237490"/>
          <wp:effectExtent l="0" t="0" r="0" b="0"/>
          <wp:docPr id="1209930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30783"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414010" cy="23749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BE5F2" w14:textId="77777777" w:rsidR="00844229" w:rsidRDefault="00844229" w:rsidP="00844229">
    <w:pPr>
      <w:tabs>
        <w:tab w:val="center" w:pos="4680"/>
        <w:tab w:val="right" w:pos="9360"/>
      </w:tabs>
      <w:rPr>
        <w:rFonts w:asciiTheme="minorHAnsi" w:eastAsiaTheme="minorHAnsi" w:hAnsiTheme="minorHAnsi" w:cstheme="minorBidi"/>
        <w:sz w:val="22"/>
        <w:szCs w:val="22"/>
      </w:rPr>
    </w:pPr>
  </w:p>
  <w:p w14:paraId="7EFBE5F3" w14:textId="77777777" w:rsidR="00844229" w:rsidRDefault="00661DFC" w:rsidP="00844229">
    <w:pPr>
      <w:jc w:val="center"/>
      <w:rPr>
        <w:rFonts w:ascii="Arial" w:hAnsi="Arial" w:cs="Arial"/>
        <w:color w:val="0563C1"/>
        <w:u w:val="single"/>
        <w:shd w:val="clear" w:color="auto" w:fill="FFFFFF"/>
      </w:rPr>
    </w:pPr>
    <w:r>
      <w:rPr>
        <w:rFonts w:ascii="Arial" w:hAnsi="Arial" w:cs="Arial"/>
        <w:noProof/>
      </w:rPr>
      <w:drawing>
        <wp:inline distT="0" distB="0" distL="0" distR="0" wp14:anchorId="7EFBE5FF" wp14:editId="7EFBE600">
          <wp:extent cx="164465" cy="164465"/>
          <wp:effectExtent l="0" t="0" r="0" b="0"/>
          <wp:docPr id="13975278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527839"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4465" cy="164465"/>
                  </a:xfrm>
                  <a:prstGeom prst="rect">
                    <a:avLst/>
                  </a:prstGeom>
                  <a:noFill/>
                </pic:spPr>
              </pic:pic>
            </a:graphicData>
          </a:graphic>
        </wp:inline>
      </w:drawing>
    </w:r>
    <w:r w:rsidRPr="00844229">
      <w:rPr>
        <w:rFonts w:ascii="Arial" w:hAnsi="Arial" w:cs="Arial"/>
      </w:rPr>
      <w:t> </w:t>
    </w:r>
    <w:hyperlink r:id="rId2" w:history="1">
      <w:r w:rsidR="00844229" w:rsidRPr="00844229">
        <w:rPr>
          <w:rFonts w:ascii="Arial" w:hAnsi="Arial" w:cs="Arial"/>
          <w:color w:val="0563C1"/>
          <w:u w:val="single"/>
        </w:rPr>
        <w:t>TorranceCA.Gov</w:t>
      </w:r>
    </w:hyperlink>
    <w:r w:rsidRPr="00844229">
      <w:rPr>
        <w:rFonts w:ascii="Arial" w:hAnsi="Arial" w:cs="Arial"/>
      </w:rPr>
      <w:t xml:space="preserve"> |  </w:t>
    </w:r>
    <w:r>
      <w:rPr>
        <w:rFonts w:ascii="Arial" w:hAnsi="Arial" w:cs="Arial"/>
        <w:noProof/>
      </w:rPr>
      <w:drawing>
        <wp:inline distT="0" distB="0" distL="0" distR="0" wp14:anchorId="7EFBE601" wp14:editId="7EFBE602">
          <wp:extent cx="164465" cy="164465"/>
          <wp:effectExtent l="0" t="0" r="0" b="0"/>
          <wp:docPr id="3893862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86257" name="Picture 6"/>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64465" cy="164465"/>
                  </a:xfrm>
                  <a:prstGeom prst="rect">
                    <a:avLst/>
                  </a:prstGeom>
                  <a:noFill/>
                </pic:spPr>
              </pic:pic>
            </a:graphicData>
          </a:graphic>
        </wp:inline>
      </w:drawing>
    </w:r>
    <w:r w:rsidRPr="00844229">
      <w:rPr>
        <w:rFonts w:ascii="Arial" w:hAnsi="Arial" w:cs="Arial"/>
      </w:rPr>
      <w:t xml:space="preserve">  </w:t>
    </w:r>
    <w:hyperlink r:id="rId4" w:history="1">
      <w:r w:rsidR="00844229" w:rsidRPr="00844229">
        <w:rPr>
          <w:rFonts w:ascii="Arial" w:hAnsi="Arial" w:cs="Arial"/>
          <w:color w:val="0563C1"/>
          <w:u w:val="single"/>
          <w:shd w:val="clear" w:color="auto" w:fill="FFFFFF"/>
        </w:rPr>
        <w:t>Facebook</w:t>
      </w:r>
    </w:hyperlink>
    <w:r w:rsidRPr="00844229">
      <w:rPr>
        <w:rFonts w:ascii="Arial" w:hAnsi="Arial" w:cs="Arial"/>
      </w:rPr>
      <w:t xml:space="preserve"> |  </w:t>
    </w:r>
    <w:r>
      <w:rPr>
        <w:rFonts w:ascii="Arial" w:hAnsi="Arial" w:cs="Arial"/>
        <w:noProof/>
      </w:rPr>
      <w:drawing>
        <wp:inline distT="0" distB="0" distL="0" distR="0" wp14:anchorId="7EFBE603" wp14:editId="7EFBE604">
          <wp:extent cx="164465" cy="164465"/>
          <wp:effectExtent l="0" t="0" r="0" b="0"/>
          <wp:docPr id="16725748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574841" name="Picture 5"/>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64465" cy="164465"/>
                  </a:xfrm>
                  <a:prstGeom prst="rect">
                    <a:avLst/>
                  </a:prstGeom>
                  <a:noFill/>
                </pic:spPr>
              </pic:pic>
            </a:graphicData>
          </a:graphic>
        </wp:inline>
      </w:drawing>
    </w:r>
    <w:r w:rsidRPr="00844229">
      <w:rPr>
        <w:rFonts w:ascii="Arial" w:hAnsi="Arial" w:cs="Arial"/>
      </w:rPr>
      <w:t xml:space="preserve">  </w:t>
    </w:r>
    <w:hyperlink r:id="rId6" w:history="1">
      <w:r w:rsidR="00844229" w:rsidRPr="00844229">
        <w:rPr>
          <w:rFonts w:ascii="Arial" w:hAnsi="Arial" w:cs="Arial"/>
          <w:color w:val="0563C1"/>
          <w:u w:val="single"/>
          <w:shd w:val="clear" w:color="auto" w:fill="FFFFFF"/>
        </w:rPr>
        <w:t>Twitter</w:t>
      </w:r>
    </w:hyperlink>
    <w:r w:rsidRPr="00844229">
      <w:rPr>
        <w:rFonts w:ascii="Arial" w:hAnsi="Arial" w:cs="Arial"/>
      </w:rPr>
      <w:t xml:space="preserve"> |  </w:t>
    </w:r>
    <w:r>
      <w:rPr>
        <w:rFonts w:ascii="Arial" w:hAnsi="Arial" w:cs="Arial"/>
        <w:noProof/>
      </w:rPr>
      <w:drawing>
        <wp:inline distT="0" distB="0" distL="0" distR="0" wp14:anchorId="7EFBE605" wp14:editId="7EFBE606">
          <wp:extent cx="164465" cy="164465"/>
          <wp:effectExtent l="0" t="0" r="0" b="0"/>
          <wp:docPr id="14617862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786242" name="Picture 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64465" cy="164465"/>
                  </a:xfrm>
                  <a:prstGeom prst="rect">
                    <a:avLst/>
                  </a:prstGeom>
                  <a:noFill/>
                </pic:spPr>
              </pic:pic>
            </a:graphicData>
          </a:graphic>
        </wp:inline>
      </w:drawing>
    </w:r>
    <w:r w:rsidRPr="00844229">
      <w:rPr>
        <w:rFonts w:ascii="Arial" w:hAnsi="Arial" w:cs="Arial"/>
      </w:rPr>
      <w:t xml:space="preserve">  </w:t>
    </w:r>
    <w:hyperlink r:id="rId8" w:history="1">
      <w:r w:rsidR="00844229" w:rsidRPr="00844229">
        <w:rPr>
          <w:rFonts w:ascii="Arial" w:hAnsi="Arial" w:cs="Arial"/>
          <w:color w:val="0563C1"/>
          <w:u w:val="single"/>
          <w:shd w:val="clear" w:color="auto" w:fill="FFFFFF"/>
        </w:rPr>
        <w:t>Instagram</w:t>
      </w:r>
    </w:hyperlink>
  </w:p>
  <w:p w14:paraId="7EFBE5F4" w14:textId="77777777" w:rsidR="00844229" w:rsidRPr="00844229" w:rsidRDefault="00844229" w:rsidP="00844229">
    <w:pPr>
      <w:jc w:val="center"/>
      <w:rPr>
        <w:rFonts w:ascii="Arial" w:hAnsi="Arial" w:cs="Arial"/>
        <w:sz w:val="22"/>
        <w:szCs w:val="22"/>
      </w:rPr>
    </w:pPr>
  </w:p>
  <w:p w14:paraId="7EFBE5F5" w14:textId="77777777" w:rsidR="00844229" w:rsidRPr="00844229" w:rsidRDefault="00661DFC" w:rsidP="00844229">
    <w:pPr>
      <w:tabs>
        <w:tab w:val="center" w:pos="4680"/>
        <w:tab w:val="right" w:pos="9360"/>
      </w:tabs>
      <w:jc w:val="center"/>
      <w:rPr>
        <w:rFonts w:asciiTheme="minorHAnsi" w:eastAsiaTheme="minorHAnsi" w:hAnsiTheme="minorHAnsi" w:cstheme="minorBidi"/>
        <w:sz w:val="22"/>
        <w:szCs w:val="22"/>
      </w:rPr>
    </w:pPr>
    <w:r>
      <w:rPr>
        <w:noProof/>
      </w:rPr>
      <w:drawing>
        <wp:inline distT="0" distB="0" distL="0" distR="0" wp14:anchorId="7EFBE607" wp14:editId="7EFBE608">
          <wp:extent cx="5414010" cy="237490"/>
          <wp:effectExtent l="0" t="0" r="0" b="0"/>
          <wp:docPr id="347233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33440"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414010" cy="2374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14E12" w14:textId="77777777" w:rsidR="00831E63" w:rsidRDefault="00831E63">
      <w:r>
        <w:separator/>
      </w:r>
    </w:p>
  </w:footnote>
  <w:footnote w:type="continuationSeparator" w:id="0">
    <w:p w14:paraId="38ACB431" w14:textId="77777777" w:rsidR="00831E63" w:rsidRDefault="00831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BE5E9" w14:textId="77777777" w:rsidR="005C5367" w:rsidRDefault="006E49D8">
    <w:pPr>
      <w:tabs>
        <w:tab w:val="center" w:pos="4680"/>
        <w:tab w:val="right" w:pos="9360"/>
      </w:tabs>
      <w:rPr>
        <w:rFonts w:ascii="Calibri" w:eastAsia="Calibri" w:hAnsi="Calibri"/>
        <w:sz w:val="22"/>
        <w:szCs w:val="22"/>
      </w:rPr>
    </w:pPr>
    <w:r>
      <w:rPr>
        <w:noProof/>
      </w:rPr>
      <w:pict w14:anchorId="7EFBE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142797" o:spid="_x0000_s1025" type="#_x0000_t75" style="position:absolute;margin-left:0;margin-top:0;width:66.3pt;height:719.25pt;z-index:-251658752;mso-position-horizontal:center;mso-position-horizontal-relative:margin;mso-position-vertical:center;mso-position-vertical-relative:margin" o:allowincell="f">
          <v:imagedata r:id="rId1" o:title="Torran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BE5EA" w14:textId="77777777" w:rsidR="005C5367" w:rsidRDefault="00661DFC" w:rsidP="003C78AC">
    <w:pPr>
      <w:pStyle w:val="Header"/>
      <w:tabs>
        <w:tab w:val="clear" w:pos="4680"/>
        <w:tab w:val="clear" w:pos="9360"/>
        <w:tab w:val="left" w:pos="2385"/>
      </w:tabs>
      <w:jc w:val="right"/>
    </w:pPr>
    <w:r>
      <w:tab/>
    </w:r>
  </w:p>
  <w:p w14:paraId="7EFBE5EB" w14:textId="77777777" w:rsidR="003C78AC" w:rsidRDefault="00661DFC" w:rsidP="003C78AC">
    <w:pPr>
      <w:pStyle w:val="Header"/>
      <w:tabs>
        <w:tab w:val="clear" w:pos="4680"/>
        <w:tab w:val="clear" w:pos="9360"/>
        <w:tab w:val="left" w:pos="2385"/>
      </w:tabs>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EFBE5E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 o:bullet="t">
        <v:imagedata r:id="rId1" o:title=""/>
      </v:shape>
    </w:pict>
  </w:numPicBullet>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73F1A76"/>
    <w:multiLevelType w:val="hybridMultilevel"/>
    <w:tmpl w:val="B4940CCE"/>
    <w:lvl w:ilvl="0" w:tplc="06BCA6CE">
      <w:start w:val="1"/>
      <w:numFmt w:val="bullet"/>
      <w:lvlText w:val=""/>
      <w:lvlPicBulletId w:val="0"/>
      <w:lvlJc w:val="left"/>
      <w:pPr>
        <w:tabs>
          <w:tab w:val="num" w:pos="720"/>
        </w:tabs>
        <w:ind w:left="720" w:hanging="360"/>
      </w:pPr>
      <w:rPr>
        <w:rFonts w:ascii="Symbol" w:hAnsi="Symbol" w:hint="default"/>
      </w:rPr>
    </w:lvl>
    <w:lvl w:ilvl="1" w:tplc="C01A1DB6" w:tentative="1">
      <w:start w:val="1"/>
      <w:numFmt w:val="bullet"/>
      <w:lvlText w:val=""/>
      <w:lvlJc w:val="left"/>
      <w:pPr>
        <w:tabs>
          <w:tab w:val="num" w:pos="1440"/>
        </w:tabs>
        <w:ind w:left="1440" w:hanging="360"/>
      </w:pPr>
      <w:rPr>
        <w:rFonts w:ascii="Symbol" w:hAnsi="Symbol" w:hint="default"/>
      </w:rPr>
    </w:lvl>
    <w:lvl w:ilvl="2" w:tplc="3F286C6A" w:tentative="1">
      <w:start w:val="1"/>
      <w:numFmt w:val="bullet"/>
      <w:lvlText w:val=""/>
      <w:lvlJc w:val="left"/>
      <w:pPr>
        <w:tabs>
          <w:tab w:val="num" w:pos="2160"/>
        </w:tabs>
        <w:ind w:left="2160" w:hanging="360"/>
      </w:pPr>
      <w:rPr>
        <w:rFonts w:ascii="Symbol" w:hAnsi="Symbol" w:hint="default"/>
      </w:rPr>
    </w:lvl>
    <w:lvl w:ilvl="3" w:tplc="82963D3E" w:tentative="1">
      <w:start w:val="1"/>
      <w:numFmt w:val="bullet"/>
      <w:lvlText w:val=""/>
      <w:lvlJc w:val="left"/>
      <w:pPr>
        <w:tabs>
          <w:tab w:val="num" w:pos="2880"/>
        </w:tabs>
        <w:ind w:left="2880" w:hanging="360"/>
      </w:pPr>
      <w:rPr>
        <w:rFonts w:ascii="Symbol" w:hAnsi="Symbol" w:hint="default"/>
      </w:rPr>
    </w:lvl>
    <w:lvl w:ilvl="4" w:tplc="EE5E363E" w:tentative="1">
      <w:start w:val="1"/>
      <w:numFmt w:val="bullet"/>
      <w:lvlText w:val=""/>
      <w:lvlJc w:val="left"/>
      <w:pPr>
        <w:tabs>
          <w:tab w:val="num" w:pos="3600"/>
        </w:tabs>
        <w:ind w:left="3600" w:hanging="360"/>
      </w:pPr>
      <w:rPr>
        <w:rFonts w:ascii="Symbol" w:hAnsi="Symbol" w:hint="default"/>
      </w:rPr>
    </w:lvl>
    <w:lvl w:ilvl="5" w:tplc="3926CFD6" w:tentative="1">
      <w:start w:val="1"/>
      <w:numFmt w:val="bullet"/>
      <w:lvlText w:val=""/>
      <w:lvlJc w:val="left"/>
      <w:pPr>
        <w:tabs>
          <w:tab w:val="num" w:pos="4320"/>
        </w:tabs>
        <w:ind w:left="4320" w:hanging="360"/>
      </w:pPr>
      <w:rPr>
        <w:rFonts w:ascii="Symbol" w:hAnsi="Symbol" w:hint="default"/>
      </w:rPr>
    </w:lvl>
    <w:lvl w:ilvl="6" w:tplc="FE4087D2" w:tentative="1">
      <w:start w:val="1"/>
      <w:numFmt w:val="bullet"/>
      <w:lvlText w:val=""/>
      <w:lvlJc w:val="left"/>
      <w:pPr>
        <w:tabs>
          <w:tab w:val="num" w:pos="5040"/>
        </w:tabs>
        <w:ind w:left="5040" w:hanging="360"/>
      </w:pPr>
      <w:rPr>
        <w:rFonts w:ascii="Symbol" w:hAnsi="Symbol" w:hint="default"/>
      </w:rPr>
    </w:lvl>
    <w:lvl w:ilvl="7" w:tplc="2C96C068" w:tentative="1">
      <w:start w:val="1"/>
      <w:numFmt w:val="bullet"/>
      <w:lvlText w:val=""/>
      <w:lvlJc w:val="left"/>
      <w:pPr>
        <w:tabs>
          <w:tab w:val="num" w:pos="5760"/>
        </w:tabs>
        <w:ind w:left="5760" w:hanging="360"/>
      </w:pPr>
      <w:rPr>
        <w:rFonts w:ascii="Symbol" w:hAnsi="Symbol" w:hint="default"/>
      </w:rPr>
    </w:lvl>
    <w:lvl w:ilvl="8" w:tplc="CE54F874" w:tentative="1">
      <w:start w:val="1"/>
      <w:numFmt w:val="bullet"/>
      <w:lvlText w:val=""/>
      <w:lvlJc w:val="left"/>
      <w:pPr>
        <w:tabs>
          <w:tab w:val="num" w:pos="6480"/>
        </w:tabs>
        <w:ind w:left="6480" w:hanging="360"/>
      </w:pPr>
      <w:rPr>
        <w:rFonts w:ascii="Symbol" w:hAnsi="Symbol" w:hint="default"/>
      </w:rPr>
    </w:lvl>
  </w:abstractNum>
  <w:num w:numId="1" w16cid:durableId="822507003">
    <w:abstractNumId w:val="0"/>
  </w:num>
  <w:num w:numId="2" w16cid:durableId="129908739">
    <w:abstractNumId w:val="1"/>
  </w:num>
  <w:num w:numId="3" w16cid:durableId="1847742130">
    <w:abstractNumId w:val="2"/>
  </w:num>
  <w:num w:numId="4" w16cid:durableId="1800419522">
    <w:abstractNumId w:val="3"/>
  </w:num>
  <w:num w:numId="5" w16cid:durableId="1051534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723B0"/>
    <w:rsid w:val="00074A79"/>
    <w:rsid w:val="00094EF9"/>
    <w:rsid w:val="000C0751"/>
    <w:rsid w:val="000C0D09"/>
    <w:rsid w:val="000E2160"/>
    <w:rsid w:val="001147C2"/>
    <w:rsid w:val="0012534B"/>
    <w:rsid w:val="00126AA3"/>
    <w:rsid w:val="00134816"/>
    <w:rsid w:val="00135CD4"/>
    <w:rsid w:val="00140986"/>
    <w:rsid w:val="0016420D"/>
    <w:rsid w:val="001949FB"/>
    <w:rsid w:val="001E3074"/>
    <w:rsid w:val="002127C7"/>
    <w:rsid w:val="002271F9"/>
    <w:rsid w:val="002713C0"/>
    <w:rsid w:val="00297F60"/>
    <w:rsid w:val="002D69A9"/>
    <w:rsid w:val="002E0750"/>
    <w:rsid w:val="002F031F"/>
    <w:rsid w:val="002F75AF"/>
    <w:rsid w:val="003C01AC"/>
    <w:rsid w:val="003C78AC"/>
    <w:rsid w:val="00435C5B"/>
    <w:rsid w:val="004631C5"/>
    <w:rsid w:val="004874FF"/>
    <w:rsid w:val="004C1B75"/>
    <w:rsid w:val="00513604"/>
    <w:rsid w:val="00532077"/>
    <w:rsid w:val="005360D0"/>
    <w:rsid w:val="00546315"/>
    <w:rsid w:val="0055198A"/>
    <w:rsid w:val="005B421A"/>
    <w:rsid w:val="005C5367"/>
    <w:rsid w:val="005E2EB8"/>
    <w:rsid w:val="00661DFC"/>
    <w:rsid w:val="00674391"/>
    <w:rsid w:val="00685D9A"/>
    <w:rsid w:val="006E49D8"/>
    <w:rsid w:val="006F723F"/>
    <w:rsid w:val="00717B3D"/>
    <w:rsid w:val="00751B2D"/>
    <w:rsid w:val="00796CF1"/>
    <w:rsid w:val="007F791B"/>
    <w:rsid w:val="00831E63"/>
    <w:rsid w:val="00844229"/>
    <w:rsid w:val="0089405E"/>
    <w:rsid w:val="008A1383"/>
    <w:rsid w:val="008B0895"/>
    <w:rsid w:val="008B5D3A"/>
    <w:rsid w:val="008C7412"/>
    <w:rsid w:val="008E5472"/>
    <w:rsid w:val="009543F2"/>
    <w:rsid w:val="00987947"/>
    <w:rsid w:val="009E1FD0"/>
    <w:rsid w:val="009E4850"/>
    <w:rsid w:val="00A21332"/>
    <w:rsid w:val="00A40373"/>
    <w:rsid w:val="00A65EC6"/>
    <w:rsid w:val="00A665DA"/>
    <w:rsid w:val="00A77B3E"/>
    <w:rsid w:val="00AE57F8"/>
    <w:rsid w:val="00B34C64"/>
    <w:rsid w:val="00B5718F"/>
    <w:rsid w:val="00B65CC0"/>
    <w:rsid w:val="00B80A16"/>
    <w:rsid w:val="00BA0AA7"/>
    <w:rsid w:val="00BA50D6"/>
    <w:rsid w:val="00C02C4E"/>
    <w:rsid w:val="00C15EED"/>
    <w:rsid w:val="00C469F4"/>
    <w:rsid w:val="00C93FD5"/>
    <w:rsid w:val="00CA2832"/>
    <w:rsid w:val="00CA2A55"/>
    <w:rsid w:val="00D1045F"/>
    <w:rsid w:val="00D758E9"/>
    <w:rsid w:val="00D81F2E"/>
    <w:rsid w:val="00D95F4D"/>
    <w:rsid w:val="00E26986"/>
    <w:rsid w:val="00E31F17"/>
    <w:rsid w:val="00E56923"/>
    <w:rsid w:val="00EB1F13"/>
    <w:rsid w:val="00EE6F9F"/>
    <w:rsid w:val="00FD1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EFBE50C"/>
  <w15:docId w15:val="{F0DAD0AC-3AAC-40D5-95F0-69709524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7B96"/>
    <w:rPr>
      <w:color w:val="0000FF"/>
      <w:u w:val="single"/>
    </w:rPr>
  </w:style>
  <w:style w:type="character" w:styleId="Strong">
    <w:name w:val="Strong"/>
    <w:basedOn w:val="DefaultParagraphFont"/>
    <w:qFormat/>
    <w:rsid w:val="00EF7B96"/>
    <w:rPr>
      <w:b/>
      <w:bCs/>
    </w:rPr>
  </w:style>
  <w:style w:type="character" w:styleId="Emphasis">
    <w:name w:val="Emphasis"/>
    <w:basedOn w:val="DefaultParagraphFont"/>
    <w:qFormat/>
    <w:rsid w:val="00EF7B96"/>
    <w:rPr>
      <w:i/>
      <w:iCs/>
    </w:rPr>
  </w:style>
  <w:style w:type="paragraph" w:styleId="Header">
    <w:name w:val="header"/>
    <w:basedOn w:val="Normal"/>
    <w:link w:val="HeaderChar"/>
    <w:uiPriority w:val="99"/>
    <w:unhideWhenUsed/>
    <w:rsid w:val="007C332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C3326"/>
    <w:rPr>
      <w:rFonts w:asciiTheme="minorHAnsi" w:eastAsiaTheme="minorHAnsi" w:hAnsiTheme="minorHAnsi" w:cstheme="minorBidi"/>
      <w:sz w:val="22"/>
      <w:szCs w:val="22"/>
      <w:lang w:val="en-US" w:eastAsia="en-US" w:bidi="ar-SA"/>
    </w:rPr>
  </w:style>
  <w:style w:type="paragraph" w:styleId="Footer">
    <w:name w:val="footer"/>
    <w:basedOn w:val="Normal"/>
    <w:link w:val="FooterChar"/>
    <w:uiPriority w:val="99"/>
    <w:unhideWhenUsed/>
    <w:rsid w:val="007C332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C3326"/>
    <w:rPr>
      <w:rFonts w:asciiTheme="minorHAnsi" w:eastAsiaTheme="minorHAnsi" w:hAnsiTheme="minorHAnsi" w:cstheme="minorBidi"/>
      <w:sz w:val="22"/>
      <w:szCs w:val="22"/>
      <w:lang w:val="en-US" w:eastAsia="en-US" w:bidi="ar-SA"/>
    </w:rPr>
  </w:style>
  <w:style w:type="paragraph" w:styleId="ListParagraph">
    <w:name w:val="List Paragraph"/>
    <w:basedOn w:val="Normal"/>
    <w:uiPriority w:val="34"/>
    <w:qFormat/>
    <w:rsid w:val="00A26403"/>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orranceca.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hyperlink" Target="https://www.facebook.com/TorranceCA" TargetMode="External"/><Relationship Id="rId7" Type="http://schemas.openxmlformats.org/officeDocument/2006/relationships/hyperlink" Target="https://www.instagram.com/cityoftorranceca/" TargetMode="External"/><Relationship Id="rId2" Type="http://schemas.openxmlformats.org/officeDocument/2006/relationships/image" Target="media/image4.png"/><Relationship Id="rId1" Type="http://schemas.openxmlformats.org/officeDocument/2006/relationships/hyperlink" Target="https://www.torranceca.gov/" TargetMode="External"/><Relationship Id="rId6" Type="http://schemas.openxmlformats.org/officeDocument/2006/relationships/image" Target="media/image6.png"/><Relationship Id="rId5" Type="http://schemas.openxmlformats.org/officeDocument/2006/relationships/image" Target="cid:9eadcd39-33c0-4aa0-b1bd-db67e1643b96" TargetMode="External"/><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8" Type="http://schemas.openxmlformats.org/officeDocument/2006/relationships/hyperlink" Target="https://www.instagram.com/cityoftorranceca/" TargetMode="External"/><Relationship Id="rId3" Type="http://schemas.openxmlformats.org/officeDocument/2006/relationships/image" Target="media/image4.png"/><Relationship Id="rId7" Type="http://schemas.openxmlformats.org/officeDocument/2006/relationships/image" Target="media/image6.png"/><Relationship Id="rId2" Type="http://schemas.openxmlformats.org/officeDocument/2006/relationships/hyperlink" Target="https://www.torranceca.gov/" TargetMode="External"/><Relationship Id="rId1" Type="http://schemas.openxmlformats.org/officeDocument/2006/relationships/image" Target="media/image8.png"/><Relationship Id="rId6" Type="http://schemas.openxmlformats.org/officeDocument/2006/relationships/hyperlink" Target="https://twitter.com/TorranceCA" TargetMode="External"/><Relationship Id="rId5" Type="http://schemas.openxmlformats.org/officeDocument/2006/relationships/image" Target="media/image9.png"/><Relationship Id="rId4" Type="http://schemas.openxmlformats.org/officeDocument/2006/relationships/hyperlink" Target="https://www.facebook.com/TorranceCA" TargetMode="External"/><Relationship Id="rId9"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6731140E015409B3A4A909CDA17C9" ma:contentTypeVersion="12" ma:contentTypeDescription="Create a new document." ma:contentTypeScope="" ma:versionID="1e7785773dbe58731cb7308abcf0e62a">
  <xsd:schema xmlns:xsd="http://www.w3.org/2001/XMLSchema" xmlns:xs="http://www.w3.org/2001/XMLSchema" xmlns:p="http://schemas.microsoft.com/office/2006/metadata/properties" xmlns:ns2="6d52c8b3-203c-4f0d-a02c-0b223dd07785" xmlns:ns3="27e6fbe9-0797-43a9-bc19-e19d7dde6d3e" targetNamespace="http://schemas.microsoft.com/office/2006/metadata/properties" ma:root="true" ma:fieldsID="8b8a156ad50ec93c3eabefa4347902cb" ns2:_="" ns3:_="">
    <xsd:import namespace="6d52c8b3-203c-4f0d-a02c-0b223dd07785"/>
    <xsd:import namespace="27e6fbe9-0797-43a9-bc19-e19d7dde6d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2c8b3-203c-4f0d-a02c-0b223dd07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7e2df87-6a3b-4186-927b-0574fb61713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e6fbe9-0797-43a9-bc19-e19d7dde6d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1ece98-7c5e-40be-bc8a-6d43be3e145e}" ma:internalName="TaxCatchAll" ma:showField="CatchAllData" ma:web="27e6fbe9-0797-43a9-bc19-e19d7dde6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e6fbe9-0797-43a9-bc19-e19d7dde6d3e" xsi:nil="true"/>
    <lcf76f155ced4ddcb4097134ff3c332f xmlns="6d52c8b3-203c-4f0d-a02c-0b223dd0778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7E0E7-06EA-4FAA-BDA7-490E0FF16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2c8b3-203c-4f0d-a02c-0b223dd07785"/>
    <ds:schemaRef ds:uri="27e6fbe9-0797-43a9-bc19-e19d7dde6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0C3865-D08F-45E3-AEB3-BCC579E97395}">
  <ds:schemaRefs>
    <ds:schemaRef ds:uri="http://purl.org/dc/dcmitype/"/>
    <ds:schemaRef ds:uri="http://schemas.microsoft.com/office/2006/metadata/properties"/>
    <ds:schemaRef ds:uri="6d52c8b3-203c-4f0d-a02c-0b223dd07785"/>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27e6fbe9-0797-43a9-bc19-e19d7dde6d3e"/>
    <ds:schemaRef ds:uri="http://purl.org/dc/terms/"/>
    <ds:schemaRef ds:uri="http://purl.org/dc/elements/1.1/"/>
  </ds:schemaRefs>
</ds:datastoreItem>
</file>

<file path=customXml/itemProps3.xml><?xml version="1.0" encoding="utf-8"?>
<ds:datastoreItem xmlns:ds="http://schemas.openxmlformats.org/officeDocument/2006/customXml" ds:itemID="{3F51F1C8-8C45-435C-B5E9-08519EA0CAA1}">
  <ds:schemaRefs>
    <ds:schemaRef ds:uri="http://schemas.microsoft.com/sharepoint/v3/contenttype/forms"/>
  </ds:schemaRefs>
</ds:datastoreItem>
</file>

<file path=docMetadata/LabelInfo.xml><?xml version="1.0" encoding="utf-8"?>
<clbl:labelList xmlns:clbl="http://schemas.microsoft.com/office/2020/mipLabelMetadata">
  <clbl:label id="{e7eb3e35-bde5-4eeb-a8ed-70d9a2d8c319}" enabled="0" method="" siteId="{e7eb3e35-bde5-4eeb-a8ed-70d9a2d8c31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11318</CharactersWithSpaces>
  <SharedDoc>false</SharedDoc>
  <HLinks>
    <vt:vector size="48" baseType="variant">
      <vt:variant>
        <vt:i4>3014758</vt:i4>
      </vt:variant>
      <vt:variant>
        <vt:i4>0</vt:i4>
      </vt:variant>
      <vt:variant>
        <vt:i4>0</vt:i4>
      </vt:variant>
      <vt:variant>
        <vt:i4>5</vt:i4>
      </vt:variant>
      <vt:variant>
        <vt:lpwstr>https://www.torranceca.gov/</vt:lpwstr>
      </vt:variant>
      <vt:variant>
        <vt:lpwstr/>
      </vt:variant>
      <vt:variant>
        <vt:i4>3866677</vt:i4>
      </vt:variant>
      <vt:variant>
        <vt:i4>24</vt:i4>
      </vt:variant>
      <vt:variant>
        <vt:i4>0</vt:i4>
      </vt:variant>
      <vt:variant>
        <vt:i4>5</vt:i4>
      </vt:variant>
      <vt:variant>
        <vt:lpwstr>https://www.instagram.com/cityoftorranceca/</vt:lpwstr>
      </vt:variant>
      <vt:variant>
        <vt:lpwstr/>
      </vt:variant>
      <vt:variant>
        <vt:i4>7209010</vt:i4>
      </vt:variant>
      <vt:variant>
        <vt:i4>21</vt:i4>
      </vt:variant>
      <vt:variant>
        <vt:i4>0</vt:i4>
      </vt:variant>
      <vt:variant>
        <vt:i4>5</vt:i4>
      </vt:variant>
      <vt:variant>
        <vt:lpwstr>https://twitter.com/TorranceCA</vt:lpwstr>
      </vt:variant>
      <vt:variant>
        <vt:lpwstr/>
      </vt:variant>
      <vt:variant>
        <vt:i4>2162736</vt:i4>
      </vt:variant>
      <vt:variant>
        <vt:i4>18</vt:i4>
      </vt:variant>
      <vt:variant>
        <vt:i4>0</vt:i4>
      </vt:variant>
      <vt:variant>
        <vt:i4>5</vt:i4>
      </vt:variant>
      <vt:variant>
        <vt:lpwstr>https://www.facebook.com/TorranceCA</vt:lpwstr>
      </vt:variant>
      <vt:variant>
        <vt:lpwstr/>
      </vt:variant>
      <vt:variant>
        <vt:i4>3014758</vt:i4>
      </vt:variant>
      <vt:variant>
        <vt:i4>15</vt:i4>
      </vt:variant>
      <vt:variant>
        <vt:i4>0</vt:i4>
      </vt:variant>
      <vt:variant>
        <vt:i4>5</vt:i4>
      </vt:variant>
      <vt:variant>
        <vt:lpwstr>https://www.torranceca.gov/</vt:lpwstr>
      </vt:variant>
      <vt:variant>
        <vt:lpwstr/>
      </vt:variant>
      <vt:variant>
        <vt:i4>3866677</vt:i4>
      </vt:variant>
      <vt:variant>
        <vt:i4>12</vt:i4>
      </vt:variant>
      <vt:variant>
        <vt:i4>0</vt:i4>
      </vt:variant>
      <vt:variant>
        <vt:i4>5</vt:i4>
      </vt:variant>
      <vt:variant>
        <vt:lpwstr>https://www.instagram.com/cityoftorranceca/</vt:lpwstr>
      </vt:variant>
      <vt:variant>
        <vt:lpwstr/>
      </vt:variant>
      <vt:variant>
        <vt:i4>2162736</vt:i4>
      </vt:variant>
      <vt:variant>
        <vt:i4>9</vt:i4>
      </vt:variant>
      <vt:variant>
        <vt:i4>0</vt:i4>
      </vt:variant>
      <vt:variant>
        <vt:i4>5</vt:i4>
      </vt:variant>
      <vt:variant>
        <vt:lpwstr>https://www.facebook.com/TorranceCA</vt:lpwstr>
      </vt:variant>
      <vt:variant>
        <vt:lpwstr/>
      </vt:variant>
      <vt:variant>
        <vt:i4>3014758</vt:i4>
      </vt:variant>
      <vt:variant>
        <vt:i4>6</vt:i4>
      </vt:variant>
      <vt:variant>
        <vt:i4>0</vt:i4>
      </vt:variant>
      <vt:variant>
        <vt:i4>5</vt:i4>
      </vt:variant>
      <vt:variant>
        <vt:lpwstr>https://www.torranceca.gov/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Cammarota, Crystal</dc:creator>
  <cp:lastModifiedBy>Tran, Kevin</cp:lastModifiedBy>
  <cp:revision>2</cp:revision>
  <cp:lastPrinted>2025-08-01T21:38:00Z</cp:lastPrinted>
  <dcterms:created xsi:type="dcterms:W3CDTF">2025-08-12T20:57:00Z</dcterms:created>
  <dcterms:modified xsi:type="dcterms:W3CDTF">2025-08-12T20:57:00Z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0x010100E746731140E015409B3A4A909CDA17C9</vt:lpwstr>
  </property>
  <property fmtid="{D5CDD505-2E9C-101B-9397-08002B2CF9AE}" pid="3" name="MediaServiceImageTags">
    <vt:lpwstr/>
  </property>
</Properties>
</file>